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2D8F3" w14:textId="4DE787C5" w:rsidR="00901208" w:rsidRPr="00652E92" w:rsidRDefault="00901208" w:rsidP="0023164B">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0B6C1856" w14:textId="188C84D4" w:rsidR="002A09CF" w:rsidRPr="00652E92" w:rsidRDefault="002A09CF" w:rsidP="0023164B">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0989D30C" w14:textId="7D9AE473" w:rsidR="00901208" w:rsidRPr="00652E92" w:rsidRDefault="00901208" w:rsidP="0023164B">
      <w:pPr>
        <w:widowControl w:val="0"/>
        <w:bidi/>
        <w:spacing w:after="240"/>
        <w:jc w:val="center"/>
        <w:rPr>
          <w:rFonts w:cs="B Mitra"/>
          <w:b/>
          <w:bCs/>
          <w:sz w:val="32"/>
          <w:szCs w:val="32"/>
          <w:rtl/>
          <w:lang w:bidi="fa-IR"/>
        </w:rPr>
      </w:pPr>
      <w:r w:rsidRPr="00652E92">
        <w:rPr>
          <w:rFonts w:cs="B Mitra" w:hint="cs"/>
          <w:b/>
          <w:bCs/>
          <w:sz w:val="32"/>
          <w:szCs w:val="32"/>
          <w:rtl/>
          <w:lang w:bidi="fa-IR"/>
        </w:rPr>
        <w:t xml:space="preserve">جلسه </w:t>
      </w:r>
      <w:r w:rsidR="00617B05">
        <w:rPr>
          <w:rFonts w:cs="B Mitra" w:hint="cs"/>
          <w:b/>
          <w:bCs/>
          <w:sz w:val="32"/>
          <w:szCs w:val="32"/>
          <w:rtl/>
          <w:lang w:bidi="fa-IR"/>
        </w:rPr>
        <w:t>6</w:t>
      </w:r>
      <w:r w:rsidR="005E3A8F">
        <w:rPr>
          <w:rFonts w:cs="B Mitra" w:hint="cs"/>
          <w:b/>
          <w:bCs/>
          <w:sz w:val="32"/>
          <w:szCs w:val="32"/>
          <w:rtl/>
          <w:lang w:bidi="fa-IR"/>
        </w:rPr>
        <w:t>80</w:t>
      </w:r>
    </w:p>
    <w:p w14:paraId="20A1591C" w14:textId="77777777" w:rsidR="005E3A8F" w:rsidRDefault="005E3A8F" w:rsidP="005E3A8F">
      <w:pPr>
        <w:pStyle w:val="NormalWeb"/>
        <w:widowControl w:val="0"/>
        <w:bidi/>
        <w:spacing w:before="0" w:beforeAutospacing="0" w:after="0" w:afterAutospacing="0" w:line="259" w:lineRule="auto"/>
        <w:ind w:left="1701" w:firstLine="284"/>
        <w:jc w:val="both"/>
        <w:rPr>
          <w:rFonts w:ascii="Traditional Arabic" w:hAnsi="Traditional Arabic" w:cs="Abz-2 (Badr)"/>
          <w:b/>
          <w:bCs/>
          <w:color w:val="000000"/>
          <w:sz w:val="28"/>
          <w:szCs w:val="28"/>
          <w:rtl/>
          <w:lang w:bidi="fa-IR"/>
        </w:rPr>
      </w:pPr>
      <w:bookmarkStart w:id="0" w:name="_Hlk156555433"/>
      <w:r>
        <w:rPr>
          <w:rFonts w:ascii="Traditional Arabic" w:hAnsi="Traditional Arabic" w:cs="Abz-2 (Badr)" w:hint="cs"/>
          <w:b/>
          <w:bCs/>
          <w:color w:val="000000"/>
          <w:sz w:val="28"/>
          <w:szCs w:val="28"/>
          <w:rtl/>
          <w:lang w:bidi="fa-IR"/>
        </w:rPr>
        <w:t xml:space="preserve">قال المحقّق الحلّي: </w:t>
      </w:r>
      <w:r w:rsidRPr="00F42A90">
        <w:rPr>
          <w:rFonts w:ascii="Traditional Arabic" w:hAnsi="Traditional Arabic" w:cs="Abz-2 (Badr)" w:hint="cs"/>
          <w:color w:val="000000"/>
          <w:sz w:val="28"/>
          <w:szCs w:val="28"/>
          <w:rtl/>
          <w:lang w:bidi="fa-IR"/>
        </w:rPr>
        <w:t>«</w:t>
      </w:r>
      <w:r w:rsidRPr="00DB6946">
        <w:rPr>
          <w:rFonts w:ascii="Traditional Arabic" w:hAnsi="Traditional Arabic" w:cs="Abz-2 (Badr)" w:hint="cs"/>
          <w:b/>
          <w:bCs/>
          <w:color w:val="000000"/>
          <w:sz w:val="28"/>
          <w:szCs w:val="28"/>
          <w:rtl/>
          <w:lang w:bidi="fa-IR"/>
        </w:rPr>
        <w:t>الثانية</w:t>
      </w:r>
      <w:r>
        <w:rPr>
          <w:rFonts w:ascii="Traditional Arabic" w:hAnsi="Traditional Arabic" w:cs="Abz-2 (Badr)" w:hint="cs"/>
          <w:b/>
          <w:bCs/>
          <w:color w:val="000000"/>
          <w:sz w:val="28"/>
          <w:szCs w:val="28"/>
          <w:rtl/>
          <w:lang w:bidi="fa-IR"/>
        </w:rPr>
        <w:t>:</w:t>
      </w:r>
      <w:r w:rsidRPr="00DB6946">
        <w:rPr>
          <w:rFonts w:ascii="Traditional Arabic" w:hAnsi="Traditional Arabic" w:cs="Abz-2 (Badr)"/>
          <w:b/>
          <w:bCs/>
          <w:color w:val="000000"/>
          <w:sz w:val="28"/>
          <w:szCs w:val="28"/>
          <w:rtl/>
          <w:lang w:bidi="fa-IR"/>
        </w:rPr>
        <w:t xml:space="preserve"> </w:t>
      </w:r>
      <w:r w:rsidRPr="00DB6946">
        <w:rPr>
          <w:rFonts w:ascii="Traditional Arabic" w:hAnsi="Traditional Arabic" w:cs="Abz-2 (Badr)" w:hint="cs"/>
          <w:b/>
          <w:bCs/>
          <w:color w:val="000000"/>
          <w:sz w:val="28"/>
          <w:szCs w:val="28"/>
          <w:rtl/>
          <w:lang w:bidi="fa-IR"/>
        </w:rPr>
        <w:t>إذا</w:t>
      </w:r>
      <w:r w:rsidRPr="00DB6946">
        <w:rPr>
          <w:rFonts w:ascii="Traditional Arabic" w:hAnsi="Traditional Arabic" w:cs="Abz-2 (Badr)"/>
          <w:b/>
          <w:bCs/>
          <w:color w:val="000000"/>
          <w:sz w:val="28"/>
          <w:szCs w:val="28"/>
          <w:rtl/>
          <w:lang w:bidi="fa-IR"/>
        </w:rPr>
        <w:t xml:space="preserve"> </w:t>
      </w:r>
      <w:r w:rsidRPr="00DB6946">
        <w:rPr>
          <w:rFonts w:ascii="Traditional Arabic" w:hAnsi="Traditional Arabic" w:cs="Abz-2 (Badr)" w:hint="cs"/>
          <w:b/>
          <w:bCs/>
          <w:color w:val="000000"/>
          <w:sz w:val="28"/>
          <w:szCs w:val="28"/>
          <w:rtl/>
          <w:lang w:bidi="fa-IR"/>
        </w:rPr>
        <w:t>خلا</w:t>
      </w:r>
      <w:r w:rsidRPr="00DB6946">
        <w:rPr>
          <w:rFonts w:ascii="Traditional Arabic" w:hAnsi="Traditional Arabic" w:cs="Abz-2 (Badr)"/>
          <w:b/>
          <w:bCs/>
          <w:color w:val="000000"/>
          <w:sz w:val="28"/>
          <w:szCs w:val="28"/>
          <w:rtl/>
          <w:lang w:bidi="fa-IR"/>
        </w:rPr>
        <w:t xml:space="preserve"> </w:t>
      </w:r>
      <w:r w:rsidRPr="00DB6946">
        <w:rPr>
          <w:rFonts w:ascii="Traditional Arabic" w:hAnsi="Traditional Arabic" w:cs="Abz-2 (Badr)" w:hint="cs"/>
          <w:b/>
          <w:bCs/>
          <w:color w:val="000000"/>
          <w:sz w:val="28"/>
          <w:szCs w:val="28"/>
          <w:rtl/>
          <w:lang w:bidi="fa-IR"/>
        </w:rPr>
        <w:t>بها</w:t>
      </w:r>
      <w:r w:rsidRPr="00DB6946">
        <w:rPr>
          <w:rFonts w:ascii="Traditional Arabic" w:hAnsi="Traditional Arabic" w:cs="Abz-2 (Badr)"/>
          <w:b/>
          <w:bCs/>
          <w:color w:val="000000"/>
          <w:sz w:val="28"/>
          <w:szCs w:val="28"/>
          <w:rtl/>
          <w:lang w:bidi="fa-IR"/>
        </w:rPr>
        <w:t xml:space="preserve"> </w:t>
      </w:r>
      <w:r w:rsidRPr="00DB6946">
        <w:rPr>
          <w:rFonts w:ascii="Traditional Arabic" w:hAnsi="Traditional Arabic" w:cs="Abz-2 (Badr)" w:hint="cs"/>
          <w:b/>
          <w:bCs/>
          <w:color w:val="000000"/>
          <w:sz w:val="28"/>
          <w:szCs w:val="28"/>
          <w:rtl/>
          <w:lang w:bidi="fa-IR"/>
        </w:rPr>
        <w:t>فاد</w:t>
      </w:r>
      <w:r>
        <w:rPr>
          <w:rFonts w:ascii="Traditional Arabic" w:hAnsi="Traditional Arabic" w:cs="Abz-2 (Badr)" w:hint="cs"/>
          <w:b/>
          <w:bCs/>
          <w:color w:val="000000"/>
          <w:sz w:val="28"/>
          <w:szCs w:val="28"/>
          <w:rtl/>
          <w:lang w:bidi="fa-IR"/>
        </w:rPr>
        <w:t>ّ</w:t>
      </w:r>
      <w:r w:rsidRPr="00DB6946">
        <w:rPr>
          <w:rFonts w:ascii="Traditional Arabic" w:hAnsi="Traditional Arabic" w:cs="Abz-2 (Badr)" w:hint="cs"/>
          <w:b/>
          <w:bCs/>
          <w:color w:val="000000"/>
          <w:sz w:val="28"/>
          <w:szCs w:val="28"/>
          <w:rtl/>
          <w:lang w:bidi="fa-IR"/>
        </w:rPr>
        <w:t>عت</w:t>
      </w:r>
      <w:r w:rsidRPr="00DB6946">
        <w:rPr>
          <w:rFonts w:ascii="Traditional Arabic" w:hAnsi="Traditional Arabic" w:cs="Abz-2 (Badr)"/>
          <w:b/>
          <w:bCs/>
          <w:color w:val="000000"/>
          <w:sz w:val="28"/>
          <w:szCs w:val="28"/>
          <w:rtl/>
          <w:lang w:bidi="fa-IR"/>
        </w:rPr>
        <w:t xml:space="preserve"> </w:t>
      </w:r>
      <w:r w:rsidRPr="00DB6946">
        <w:rPr>
          <w:rFonts w:ascii="Traditional Arabic" w:hAnsi="Traditional Arabic" w:cs="Abz-2 (Badr)" w:hint="cs"/>
          <w:b/>
          <w:bCs/>
          <w:color w:val="000000"/>
          <w:sz w:val="28"/>
          <w:szCs w:val="28"/>
          <w:rtl/>
          <w:lang w:bidi="fa-IR"/>
        </w:rPr>
        <w:t>المواقعة</w:t>
      </w:r>
      <w:r>
        <w:rPr>
          <w:rFonts w:ascii="Traditional Arabic" w:hAnsi="Traditional Arabic" w:cs="Abz-2 (Badr)" w:hint="cs"/>
          <w:b/>
          <w:bCs/>
          <w:color w:val="000000"/>
          <w:sz w:val="28"/>
          <w:szCs w:val="28"/>
          <w:rtl/>
          <w:lang w:bidi="fa-IR"/>
        </w:rPr>
        <w:t xml:space="preserve">، </w:t>
      </w:r>
      <w:r w:rsidRPr="00DB6946">
        <w:rPr>
          <w:rFonts w:ascii="Traditional Arabic" w:hAnsi="Traditional Arabic" w:cs="Abz-2 (Badr)" w:hint="cs"/>
          <w:b/>
          <w:bCs/>
          <w:color w:val="000000"/>
          <w:sz w:val="28"/>
          <w:szCs w:val="28"/>
          <w:rtl/>
          <w:lang w:bidi="fa-IR"/>
        </w:rPr>
        <w:t>فإن</w:t>
      </w:r>
      <w:r w:rsidRPr="00DB6946">
        <w:rPr>
          <w:rFonts w:ascii="Traditional Arabic" w:hAnsi="Traditional Arabic" w:cs="Abz-2 (Badr)"/>
          <w:b/>
          <w:bCs/>
          <w:color w:val="000000"/>
          <w:sz w:val="28"/>
          <w:szCs w:val="28"/>
          <w:rtl/>
          <w:lang w:bidi="fa-IR"/>
        </w:rPr>
        <w:t xml:space="preserve"> </w:t>
      </w:r>
      <w:r w:rsidRPr="00DB6946">
        <w:rPr>
          <w:rFonts w:ascii="Traditional Arabic" w:hAnsi="Traditional Arabic" w:cs="Abz-2 (Badr)" w:hint="cs"/>
          <w:b/>
          <w:bCs/>
          <w:color w:val="000000"/>
          <w:sz w:val="28"/>
          <w:szCs w:val="28"/>
          <w:rtl/>
          <w:lang w:bidi="fa-IR"/>
        </w:rPr>
        <w:t>أمكن</w:t>
      </w:r>
      <w:r w:rsidRPr="00DB6946">
        <w:rPr>
          <w:rFonts w:ascii="Traditional Arabic" w:hAnsi="Traditional Arabic" w:cs="Abz-2 (Badr)"/>
          <w:b/>
          <w:bCs/>
          <w:color w:val="000000"/>
          <w:sz w:val="28"/>
          <w:szCs w:val="28"/>
          <w:rtl/>
          <w:lang w:bidi="fa-IR"/>
        </w:rPr>
        <w:t xml:space="preserve"> </w:t>
      </w:r>
      <w:r w:rsidRPr="00DB6946">
        <w:rPr>
          <w:rFonts w:ascii="Traditional Arabic" w:hAnsi="Traditional Arabic" w:cs="Abz-2 (Badr)" w:hint="cs"/>
          <w:b/>
          <w:bCs/>
          <w:color w:val="000000"/>
          <w:sz w:val="28"/>
          <w:szCs w:val="28"/>
          <w:rtl/>
          <w:lang w:bidi="fa-IR"/>
        </w:rPr>
        <w:t>الزوج</w:t>
      </w:r>
      <w:r w:rsidRPr="00DB6946">
        <w:rPr>
          <w:rFonts w:ascii="Traditional Arabic" w:hAnsi="Traditional Arabic" w:cs="Abz-2 (Badr)"/>
          <w:b/>
          <w:bCs/>
          <w:color w:val="000000"/>
          <w:sz w:val="28"/>
          <w:szCs w:val="28"/>
          <w:rtl/>
          <w:lang w:bidi="fa-IR"/>
        </w:rPr>
        <w:t xml:space="preserve"> </w:t>
      </w:r>
      <w:r w:rsidRPr="00DB6946">
        <w:rPr>
          <w:rFonts w:ascii="Traditional Arabic" w:hAnsi="Traditional Arabic" w:cs="Abz-2 (Badr)" w:hint="cs"/>
          <w:b/>
          <w:bCs/>
          <w:color w:val="000000"/>
          <w:sz w:val="28"/>
          <w:szCs w:val="28"/>
          <w:rtl/>
          <w:lang w:bidi="fa-IR"/>
        </w:rPr>
        <w:t>إقامة</w:t>
      </w:r>
      <w:r w:rsidRPr="00DB6946">
        <w:rPr>
          <w:rFonts w:ascii="Traditional Arabic" w:hAnsi="Traditional Arabic" w:cs="Abz-2 (Badr)"/>
          <w:b/>
          <w:bCs/>
          <w:color w:val="000000"/>
          <w:sz w:val="28"/>
          <w:szCs w:val="28"/>
          <w:rtl/>
          <w:lang w:bidi="fa-IR"/>
        </w:rPr>
        <w:t xml:space="preserve"> </w:t>
      </w:r>
      <w:r w:rsidRPr="00DB6946">
        <w:rPr>
          <w:rFonts w:ascii="Traditional Arabic" w:hAnsi="Traditional Arabic" w:cs="Abz-2 (Badr)" w:hint="cs"/>
          <w:b/>
          <w:bCs/>
          <w:color w:val="000000"/>
          <w:sz w:val="28"/>
          <w:szCs w:val="28"/>
          <w:rtl/>
          <w:lang w:bidi="fa-IR"/>
        </w:rPr>
        <w:t>البي</w:t>
      </w:r>
      <w:r>
        <w:rPr>
          <w:rFonts w:ascii="Traditional Arabic" w:hAnsi="Traditional Arabic" w:cs="Abz-2 (Badr)" w:hint="cs"/>
          <w:b/>
          <w:bCs/>
          <w:color w:val="000000"/>
          <w:sz w:val="28"/>
          <w:szCs w:val="28"/>
          <w:rtl/>
          <w:lang w:bidi="fa-IR"/>
        </w:rPr>
        <w:t>ّ</w:t>
      </w:r>
      <w:r w:rsidRPr="00DB6946">
        <w:rPr>
          <w:rFonts w:ascii="Traditional Arabic" w:hAnsi="Traditional Arabic" w:cs="Abz-2 (Badr)" w:hint="cs"/>
          <w:b/>
          <w:bCs/>
          <w:color w:val="000000"/>
          <w:sz w:val="28"/>
          <w:szCs w:val="28"/>
          <w:rtl/>
          <w:lang w:bidi="fa-IR"/>
        </w:rPr>
        <w:t>نة</w:t>
      </w:r>
      <w:r w:rsidRPr="00DB6946">
        <w:rPr>
          <w:rFonts w:ascii="Traditional Arabic" w:hAnsi="Traditional Arabic" w:cs="Abz-2 (Badr)"/>
          <w:b/>
          <w:bCs/>
          <w:color w:val="000000"/>
          <w:sz w:val="28"/>
          <w:szCs w:val="28"/>
          <w:rtl/>
          <w:lang w:bidi="fa-IR"/>
        </w:rPr>
        <w:t xml:space="preserve"> </w:t>
      </w:r>
      <w:r>
        <w:rPr>
          <w:rFonts w:ascii="Traditional Arabic" w:hAnsi="Traditional Arabic" w:cs="Abz-2 (Badr)" w:hint="cs"/>
          <w:b/>
          <w:bCs/>
          <w:color w:val="000000"/>
          <w:sz w:val="28"/>
          <w:szCs w:val="28"/>
          <w:rtl/>
          <w:lang w:bidi="fa-IR"/>
        </w:rPr>
        <w:t xml:space="preserve">ـ </w:t>
      </w:r>
      <w:r w:rsidRPr="00DB6946">
        <w:rPr>
          <w:rFonts w:ascii="Traditional Arabic" w:hAnsi="Traditional Arabic" w:cs="Abz-2 (Badr)" w:hint="cs"/>
          <w:b/>
          <w:bCs/>
          <w:color w:val="000000"/>
          <w:sz w:val="28"/>
          <w:szCs w:val="28"/>
          <w:rtl/>
          <w:lang w:bidi="fa-IR"/>
        </w:rPr>
        <w:t>بأن</w:t>
      </w:r>
      <w:r w:rsidRPr="00DB6946">
        <w:rPr>
          <w:rFonts w:ascii="Traditional Arabic" w:hAnsi="Traditional Arabic" w:cs="Abz-2 (Badr)"/>
          <w:b/>
          <w:bCs/>
          <w:color w:val="000000"/>
          <w:sz w:val="28"/>
          <w:szCs w:val="28"/>
          <w:rtl/>
          <w:lang w:bidi="fa-IR"/>
        </w:rPr>
        <w:t xml:space="preserve"> </w:t>
      </w:r>
      <w:r w:rsidRPr="00DB6946">
        <w:rPr>
          <w:rFonts w:ascii="Traditional Arabic" w:hAnsi="Traditional Arabic" w:cs="Abz-2 (Badr)" w:hint="cs"/>
          <w:b/>
          <w:bCs/>
          <w:color w:val="000000"/>
          <w:sz w:val="28"/>
          <w:szCs w:val="28"/>
          <w:rtl/>
          <w:lang w:bidi="fa-IR"/>
        </w:rPr>
        <w:t>اد</w:t>
      </w:r>
      <w:r>
        <w:rPr>
          <w:rFonts w:ascii="Traditional Arabic" w:hAnsi="Traditional Arabic" w:cs="Abz-2 (Badr)" w:hint="cs"/>
          <w:b/>
          <w:bCs/>
          <w:color w:val="000000"/>
          <w:sz w:val="28"/>
          <w:szCs w:val="28"/>
          <w:rtl/>
          <w:lang w:bidi="fa-IR"/>
        </w:rPr>
        <w:t>ّ</w:t>
      </w:r>
      <w:r w:rsidRPr="00DB6946">
        <w:rPr>
          <w:rFonts w:ascii="Traditional Arabic" w:hAnsi="Traditional Arabic" w:cs="Abz-2 (Badr)" w:hint="cs"/>
          <w:b/>
          <w:bCs/>
          <w:color w:val="000000"/>
          <w:sz w:val="28"/>
          <w:szCs w:val="28"/>
          <w:rtl/>
          <w:lang w:bidi="fa-IR"/>
        </w:rPr>
        <w:t>عت</w:t>
      </w:r>
      <w:r w:rsidRPr="00DB6946">
        <w:rPr>
          <w:rFonts w:ascii="Traditional Arabic" w:hAnsi="Traditional Arabic" w:cs="Abz-2 (Badr)"/>
          <w:b/>
          <w:bCs/>
          <w:color w:val="000000"/>
          <w:sz w:val="28"/>
          <w:szCs w:val="28"/>
          <w:rtl/>
          <w:lang w:bidi="fa-IR"/>
        </w:rPr>
        <w:t xml:space="preserve"> </w:t>
      </w:r>
      <w:r w:rsidRPr="00DB6946">
        <w:rPr>
          <w:rFonts w:ascii="Traditional Arabic" w:hAnsi="Traditional Arabic" w:cs="Abz-2 (Badr)" w:hint="cs"/>
          <w:b/>
          <w:bCs/>
          <w:color w:val="000000"/>
          <w:sz w:val="28"/>
          <w:szCs w:val="28"/>
          <w:rtl/>
          <w:lang w:bidi="fa-IR"/>
        </w:rPr>
        <w:t>هي</w:t>
      </w:r>
      <w:r w:rsidRPr="00DB6946">
        <w:rPr>
          <w:rFonts w:ascii="Traditional Arabic" w:hAnsi="Traditional Arabic" w:cs="Abz-2 (Badr)"/>
          <w:b/>
          <w:bCs/>
          <w:color w:val="000000"/>
          <w:sz w:val="28"/>
          <w:szCs w:val="28"/>
          <w:rtl/>
          <w:lang w:bidi="fa-IR"/>
        </w:rPr>
        <w:t xml:space="preserve"> </w:t>
      </w:r>
      <w:r w:rsidRPr="00DB6946">
        <w:rPr>
          <w:rFonts w:ascii="Traditional Arabic" w:hAnsi="Traditional Arabic" w:cs="Abz-2 (Badr)" w:hint="cs"/>
          <w:b/>
          <w:bCs/>
          <w:color w:val="000000"/>
          <w:sz w:val="28"/>
          <w:szCs w:val="28"/>
          <w:rtl/>
          <w:lang w:bidi="fa-IR"/>
        </w:rPr>
        <w:t>أن</w:t>
      </w:r>
      <w:r>
        <w:rPr>
          <w:rFonts w:ascii="Traditional Arabic" w:hAnsi="Traditional Arabic" w:cs="Abz-2 (Badr)" w:hint="cs"/>
          <w:b/>
          <w:bCs/>
          <w:color w:val="000000"/>
          <w:sz w:val="28"/>
          <w:szCs w:val="28"/>
          <w:rtl/>
          <w:lang w:bidi="fa-IR"/>
        </w:rPr>
        <w:t>ّ</w:t>
      </w:r>
      <w:r w:rsidRPr="00DB6946">
        <w:rPr>
          <w:rFonts w:ascii="Traditional Arabic" w:hAnsi="Traditional Arabic" w:cs="Abz-2 (Badr)"/>
          <w:b/>
          <w:bCs/>
          <w:color w:val="000000"/>
          <w:sz w:val="28"/>
          <w:szCs w:val="28"/>
          <w:rtl/>
          <w:lang w:bidi="fa-IR"/>
        </w:rPr>
        <w:t xml:space="preserve"> </w:t>
      </w:r>
      <w:r w:rsidRPr="00DB6946">
        <w:rPr>
          <w:rFonts w:ascii="Traditional Arabic" w:hAnsi="Traditional Arabic" w:cs="Abz-2 (Badr)" w:hint="cs"/>
          <w:b/>
          <w:bCs/>
          <w:color w:val="000000"/>
          <w:sz w:val="28"/>
          <w:szCs w:val="28"/>
          <w:rtl/>
          <w:lang w:bidi="fa-IR"/>
        </w:rPr>
        <w:t>المواقعة</w:t>
      </w:r>
      <w:r w:rsidRPr="00DB6946">
        <w:rPr>
          <w:rFonts w:ascii="Traditional Arabic" w:hAnsi="Traditional Arabic" w:cs="Abz-2 (Badr)"/>
          <w:b/>
          <w:bCs/>
          <w:color w:val="000000"/>
          <w:sz w:val="28"/>
          <w:szCs w:val="28"/>
          <w:rtl/>
          <w:lang w:bidi="fa-IR"/>
        </w:rPr>
        <w:t xml:space="preserve"> </w:t>
      </w:r>
      <w:r w:rsidRPr="00DB6946">
        <w:rPr>
          <w:rFonts w:ascii="Traditional Arabic" w:hAnsi="Traditional Arabic" w:cs="Abz-2 (Badr)" w:hint="cs"/>
          <w:b/>
          <w:bCs/>
          <w:color w:val="000000"/>
          <w:sz w:val="28"/>
          <w:szCs w:val="28"/>
          <w:rtl/>
          <w:lang w:bidi="fa-IR"/>
        </w:rPr>
        <w:t>قبلا</w:t>
      </w:r>
      <w:r>
        <w:rPr>
          <w:rFonts w:ascii="Traditional Arabic" w:hAnsi="Traditional Arabic" w:cs="Abz-2 (Badr)" w:hint="cs"/>
          <w:b/>
          <w:bCs/>
          <w:color w:val="000000"/>
          <w:sz w:val="28"/>
          <w:szCs w:val="28"/>
          <w:rtl/>
          <w:lang w:bidi="fa-IR"/>
        </w:rPr>
        <w:t>ً</w:t>
      </w:r>
      <w:r w:rsidRPr="00DB6946">
        <w:rPr>
          <w:rFonts w:ascii="Traditional Arabic" w:hAnsi="Traditional Arabic" w:cs="Abz-2 (Badr)"/>
          <w:b/>
          <w:bCs/>
          <w:color w:val="000000"/>
          <w:sz w:val="28"/>
          <w:szCs w:val="28"/>
          <w:rtl/>
          <w:lang w:bidi="fa-IR"/>
        </w:rPr>
        <w:t xml:space="preserve"> </w:t>
      </w:r>
      <w:r w:rsidRPr="00DB6946">
        <w:rPr>
          <w:rFonts w:ascii="Traditional Arabic" w:hAnsi="Traditional Arabic" w:cs="Abz-2 (Badr)" w:hint="cs"/>
          <w:b/>
          <w:bCs/>
          <w:color w:val="000000"/>
          <w:sz w:val="28"/>
          <w:szCs w:val="28"/>
          <w:rtl/>
          <w:lang w:bidi="fa-IR"/>
        </w:rPr>
        <w:t>وكانت</w:t>
      </w:r>
      <w:r w:rsidRPr="00DB6946">
        <w:rPr>
          <w:rFonts w:ascii="Traditional Arabic" w:hAnsi="Traditional Arabic" w:cs="Abz-2 (Badr)"/>
          <w:b/>
          <w:bCs/>
          <w:color w:val="000000"/>
          <w:sz w:val="28"/>
          <w:szCs w:val="28"/>
          <w:rtl/>
          <w:lang w:bidi="fa-IR"/>
        </w:rPr>
        <w:t xml:space="preserve"> </w:t>
      </w:r>
      <w:r w:rsidRPr="00DB6946">
        <w:rPr>
          <w:rFonts w:ascii="Traditional Arabic" w:hAnsi="Traditional Arabic" w:cs="Abz-2 (Badr)" w:hint="cs"/>
          <w:b/>
          <w:bCs/>
          <w:color w:val="000000"/>
          <w:sz w:val="28"/>
          <w:szCs w:val="28"/>
          <w:rtl/>
          <w:lang w:bidi="fa-IR"/>
        </w:rPr>
        <w:t>بكرا</w:t>
      </w:r>
      <w:r>
        <w:rPr>
          <w:rFonts w:ascii="Traditional Arabic" w:hAnsi="Traditional Arabic" w:cs="Abz-2 (Badr)" w:hint="cs"/>
          <w:b/>
          <w:bCs/>
          <w:color w:val="000000"/>
          <w:sz w:val="28"/>
          <w:szCs w:val="28"/>
          <w:rtl/>
          <w:lang w:bidi="fa-IR"/>
        </w:rPr>
        <w:t>ً ـ</w:t>
      </w:r>
      <w:r w:rsidRPr="00DB6946">
        <w:rPr>
          <w:rFonts w:ascii="Traditional Arabic" w:hAnsi="Traditional Arabic" w:cs="Abz-2 (Badr)"/>
          <w:b/>
          <w:bCs/>
          <w:color w:val="000000"/>
          <w:sz w:val="28"/>
          <w:szCs w:val="28"/>
          <w:rtl/>
          <w:lang w:bidi="fa-IR"/>
        </w:rPr>
        <w:t xml:space="preserve"> </w:t>
      </w:r>
      <w:r w:rsidRPr="00DB6946">
        <w:rPr>
          <w:rFonts w:ascii="Traditional Arabic" w:hAnsi="Traditional Arabic" w:cs="Abz-2 (Badr)" w:hint="cs"/>
          <w:b/>
          <w:bCs/>
          <w:color w:val="000000"/>
          <w:sz w:val="28"/>
          <w:szCs w:val="28"/>
          <w:rtl/>
          <w:lang w:bidi="fa-IR"/>
        </w:rPr>
        <w:t>فلا</w:t>
      </w:r>
      <w:r w:rsidRPr="00DB6946">
        <w:rPr>
          <w:rFonts w:ascii="Traditional Arabic" w:hAnsi="Traditional Arabic" w:cs="Abz-2 (Badr)"/>
          <w:b/>
          <w:bCs/>
          <w:color w:val="000000"/>
          <w:sz w:val="28"/>
          <w:szCs w:val="28"/>
          <w:rtl/>
          <w:lang w:bidi="fa-IR"/>
        </w:rPr>
        <w:t xml:space="preserve"> </w:t>
      </w:r>
      <w:r w:rsidRPr="00DB6946">
        <w:rPr>
          <w:rFonts w:ascii="Traditional Arabic" w:hAnsi="Traditional Arabic" w:cs="Abz-2 (Badr)" w:hint="cs"/>
          <w:b/>
          <w:bCs/>
          <w:color w:val="000000"/>
          <w:sz w:val="28"/>
          <w:szCs w:val="28"/>
          <w:rtl/>
          <w:lang w:bidi="fa-IR"/>
        </w:rPr>
        <w:t>كلام</w:t>
      </w:r>
      <w:r>
        <w:rPr>
          <w:rFonts w:ascii="Traditional Arabic" w:hAnsi="Traditional Arabic" w:cs="Abz-2 (Badr)" w:hint="cs"/>
          <w:b/>
          <w:bCs/>
          <w:color w:val="000000"/>
          <w:sz w:val="28"/>
          <w:szCs w:val="28"/>
          <w:rtl/>
          <w:lang w:bidi="fa-IR"/>
        </w:rPr>
        <w:t>،</w:t>
      </w:r>
      <w:r w:rsidRPr="00DB6946">
        <w:rPr>
          <w:rFonts w:ascii="Traditional Arabic" w:hAnsi="Traditional Arabic" w:cs="Abz-2 (Badr)"/>
          <w:b/>
          <w:bCs/>
          <w:color w:val="000000"/>
          <w:sz w:val="28"/>
          <w:szCs w:val="28"/>
          <w:rtl/>
          <w:lang w:bidi="fa-IR"/>
        </w:rPr>
        <w:t xml:space="preserve"> </w:t>
      </w:r>
      <w:r w:rsidRPr="00DB6946">
        <w:rPr>
          <w:rFonts w:ascii="Traditional Arabic" w:hAnsi="Traditional Arabic" w:cs="Abz-2 (Badr)" w:hint="cs"/>
          <w:b/>
          <w:bCs/>
          <w:color w:val="000000"/>
          <w:sz w:val="28"/>
          <w:szCs w:val="28"/>
          <w:rtl/>
          <w:lang w:bidi="fa-IR"/>
        </w:rPr>
        <w:t>وإلا</w:t>
      </w:r>
      <w:r w:rsidRPr="00DB6946">
        <w:rPr>
          <w:rFonts w:ascii="Traditional Arabic" w:hAnsi="Traditional Arabic" w:cs="Abz-2 (Badr)"/>
          <w:b/>
          <w:bCs/>
          <w:color w:val="000000"/>
          <w:sz w:val="28"/>
          <w:szCs w:val="28"/>
          <w:rtl/>
          <w:lang w:bidi="fa-IR"/>
        </w:rPr>
        <w:t xml:space="preserve"> </w:t>
      </w:r>
      <w:r w:rsidRPr="00DB6946">
        <w:rPr>
          <w:rFonts w:ascii="Traditional Arabic" w:hAnsi="Traditional Arabic" w:cs="Abz-2 (Badr)" w:hint="cs"/>
          <w:b/>
          <w:bCs/>
          <w:color w:val="000000"/>
          <w:sz w:val="28"/>
          <w:szCs w:val="28"/>
          <w:rtl/>
          <w:lang w:bidi="fa-IR"/>
        </w:rPr>
        <w:t>كان</w:t>
      </w:r>
      <w:r w:rsidRPr="00DB6946">
        <w:rPr>
          <w:rFonts w:ascii="Traditional Arabic" w:hAnsi="Traditional Arabic" w:cs="Abz-2 (Badr)"/>
          <w:b/>
          <w:bCs/>
          <w:color w:val="000000"/>
          <w:sz w:val="28"/>
          <w:szCs w:val="28"/>
          <w:rtl/>
          <w:lang w:bidi="fa-IR"/>
        </w:rPr>
        <w:t xml:space="preserve"> </w:t>
      </w:r>
      <w:r>
        <w:rPr>
          <w:rFonts w:ascii="Traditional Arabic" w:hAnsi="Traditional Arabic" w:cs="Abz-2 (Badr)" w:hint="cs"/>
          <w:b/>
          <w:bCs/>
          <w:color w:val="000000"/>
          <w:sz w:val="28"/>
          <w:szCs w:val="28"/>
          <w:rtl/>
          <w:lang w:bidi="fa-IR"/>
        </w:rPr>
        <w:t>ا</w:t>
      </w:r>
      <w:r w:rsidRPr="00DB6946">
        <w:rPr>
          <w:rFonts w:ascii="Traditional Arabic" w:hAnsi="Traditional Arabic" w:cs="Abz-2 (Badr)" w:hint="cs"/>
          <w:b/>
          <w:bCs/>
          <w:color w:val="000000"/>
          <w:sz w:val="28"/>
          <w:szCs w:val="28"/>
          <w:rtl/>
          <w:lang w:bidi="fa-IR"/>
        </w:rPr>
        <w:t>لقول</w:t>
      </w:r>
      <w:r w:rsidRPr="00DB6946">
        <w:rPr>
          <w:rFonts w:ascii="Traditional Arabic" w:hAnsi="Traditional Arabic" w:cs="Abz-2 (Badr)"/>
          <w:b/>
          <w:bCs/>
          <w:color w:val="000000"/>
          <w:sz w:val="28"/>
          <w:szCs w:val="28"/>
          <w:rtl/>
          <w:lang w:bidi="fa-IR"/>
        </w:rPr>
        <w:t xml:space="preserve"> </w:t>
      </w:r>
      <w:r w:rsidRPr="00DB6946">
        <w:rPr>
          <w:rFonts w:ascii="Traditional Arabic" w:hAnsi="Traditional Arabic" w:cs="Abz-2 (Badr)" w:hint="cs"/>
          <w:b/>
          <w:bCs/>
          <w:color w:val="000000"/>
          <w:sz w:val="28"/>
          <w:szCs w:val="28"/>
          <w:rtl/>
          <w:lang w:bidi="fa-IR"/>
        </w:rPr>
        <w:t>قوله</w:t>
      </w:r>
      <w:r w:rsidRPr="00DB6946">
        <w:rPr>
          <w:rFonts w:ascii="Traditional Arabic" w:hAnsi="Traditional Arabic" w:cs="Abz-2 (Badr)"/>
          <w:b/>
          <w:bCs/>
          <w:color w:val="000000"/>
          <w:sz w:val="28"/>
          <w:szCs w:val="28"/>
          <w:rtl/>
          <w:lang w:bidi="fa-IR"/>
        </w:rPr>
        <w:t xml:space="preserve"> </w:t>
      </w:r>
      <w:r w:rsidRPr="00DB6946">
        <w:rPr>
          <w:rFonts w:ascii="Traditional Arabic" w:hAnsi="Traditional Arabic" w:cs="Abz-2 (Badr)" w:hint="cs"/>
          <w:b/>
          <w:bCs/>
          <w:color w:val="000000"/>
          <w:sz w:val="28"/>
          <w:szCs w:val="28"/>
          <w:rtl/>
          <w:lang w:bidi="fa-IR"/>
        </w:rPr>
        <w:t>مع</w:t>
      </w:r>
      <w:r w:rsidRPr="00DB6946">
        <w:rPr>
          <w:rFonts w:ascii="Traditional Arabic" w:hAnsi="Traditional Arabic" w:cs="Abz-2 (Badr)"/>
          <w:b/>
          <w:bCs/>
          <w:color w:val="000000"/>
          <w:sz w:val="28"/>
          <w:szCs w:val="28"/>
          <w:rtl/>
          <w:lang w:bidi="fa-IR"/>
        </w:rPr>
        <w:t xml:space="preserve"> </w:t>
      </w:r>
      <w:r w:rsidRPr="00DB6946">
        <w:rPr>
          <w:rFonts w:ascii="Traditional Arabic" w:hAnsi="Traditional Arabic" w:cs="Abz-2 (Badr)" w:hint="cs"/>
          <w:b/>
          <w:bCs/>
          <w:color w:val="000000"/>
          <w:sz w:val="28"/>
          <w:szCs w:val="28"/>
          <w:rtl/>
          <w:lang w:bidi="fa-IR"/>
        </w:rPr>
        <w:t>يمينه</w:t>
      </w:r>
      <w:r>
        <w:rPr>
          <w:rFonts w:ascii="Traditional Arabic" w:hAnsi="Traditional Arabic" w:cs="Abz-2 (Badr)" w:hint="cs"/>
          <w:b/>
          <w:bCs/>
          <w:color w:val="000000"/>
          <w:sz w:val="28"/>
          <w:szCs w:val="28"/>
          <w:rtl/>
          <w:lang w:bidi="fa-IR"/>
        </w:rPr>
        <w:t>،</w:t>
      </w:r>
      <w:r w:rsidRPr="00DB6946">
        <w:rPr>
          <w:rFonts w:ascii="Traditional Arabic" w:hAnsi="Traditional Arabic" w:cs="Abz-2 (Badr)"/>
          <w:b/>
          <w:bCs/>
          <w:color w:val="000000"/>
          <w:sz w:val="28"/>
          <w:szCs w:val="28"/>
          <w:rtl/>
          <w:lang w:bidi="fa-IR"/>
        </w:rPr>
        <w:t xml:space="preserve"> </w:t>
      </w:r>
      <w:r w:rsidRPr="00DB6946">
        <w:rPr>
          <w:rFonts w:ascii="Traditional Arabic" w:hAnsi="Traditional Arabic" w:cs="Abz-2 (Badr)" w:hint="cs"/>
          <w:b/>
          <w:bCs/>
          <w:color w:val="000000"/>
          <w:sz w:val="28"/>
          <w:szCs w:val="28"/>
          <w:rtl/>
          <w:lang w:bidi="fa-IR"/>
        </w:rPr>
        <w:t>لأن</w:t>
      </w:r>
      <w:r>
        <w:rPr>
          <w:rFonts w:ascii="Traditional Arabic" w:hAnsi="Traditional Arabic" w:cs="Abz-2 (Badr)" w:hint="cs"/>
          <w:b/>
          <w:bCs/>
          <w:color w:val="000000"/>
          <w:sz w:val="28"/>
          <w:szCs w:val="28"/>
          <w:rtl/>
          <w:lang w:bidi="fa-IR"/>
        </w:rPr>
        <w:t>ّ</w:t>
      </w:r>
      <w:r w:rsidRPr="00DB6946">
        <w:rPr>
          <w:rFonts w:ascii="Traditional Arabic" w:hAnsi="Traditional Arabic" w:cs="Abz-2 (Badr)"/>
          <w:b/>
          <w:bCs/>
          <w:color w:val="000000"/>
          <w:sz w:val="28"/>
          <w:szCs w:val="28"/>
          <w:rtl/>
          <w:lang w:bidi="fa-IR"/>
        </w:rPr>
        <w:t xml:space="preserve"> </w:t>
      </w:r>
      <w:r w:rsidRPr="00DB6946">
        <w:rPr>
          <w:rFonts w:ascii="Traditional Arabic" w:hAnsi="Traditional Arabic" w:cs="Abz-2 (Badr)" w:hint="cs"/>
          <w:b/>
          <w:bCs/>
          <w:color w:val="000000"/>
          <w:sz w:val="28"/>
          <w:szCs w:val="28"/>
          <w:rtl/>
          <w:lang w:bidi="fa-IR"/>
        </w:rPr>
        <w:t>الأصل</w:t>
      </w:r>
      <w:r w:rsidRPr="00DB6946">
        <w:rPr>
          <w:rFonts w:ascii="Traditional Arabic" w:hAnsi="Traditional Arabic" w:cs="Abz-2 (Badr)"/>
          <w:b/>
          <w:bCs/>
          <w:color w:val="000000"/>
          <w:sz w:val="28"/>
          <w:szCs w:val="28"/>
          <w:rtl/>
          <w:lang w:bidi="fa-IR"/>
        </w:rPr>
        <w:t xml:space="preserve"> </w:t>
      </w:r>
      <w:r w:rsidRPr="00DB6946">
        <w:rPr>
          <w:rFonts w:ascii="Traditional Arabic" w:hAnsi="Traditional Arabic" w:cs="Abz-2 (Badr)" w:hint="cs"/>
          <w:b/>
          <w:bCs/>
          <w:color w:val="000000"/>
          <w:sz w:val="28"/>
          <w:szCs w:val="28"/>
          <w:rtl/>
          <w:lang w:bidi="fa-IR"/>
        </w:rPr>
        <w:t>عدم</w:t>
      </w:r>
      <w:r w:rsidRPr="00DB6946">
        <w:rPr>
          <w:rFonts w:ascii="Traditional Arabic" w:hAnsi="Traditional Arabic" w:cs="Abz-2 (Badr)"/>
          <w:b/>
          <w:bCs/>
          <w:color w:val="000000"/>
          <w:sz w:val="28"/>
          <w:szCs w:val="28"/>
          <w:rtl/>
          <w:lang w:bidi="fa-IR"/>
        </w:rPr>
        <w:t xml:space="preserve"> </w:t>
      </w:r>
      <w:r w:rsidRPr="00DB6946">
        <w:rPr>
          <w:rFonts w:ascii="Traditional Arabic" w:hAnsi="Traditional Arabic" w:cs="Abz-2 (Badr)" w:hint="cs"/>
          <w:b/>
          <w:bCs/>
          <w:color w:val="000000"/>
          <w:sz w:val="28"/>
          <w:szCs w:val="28"/>
          <w:rtl/>
          <w:lang w:bidi="fa-IR"/>
        </w:rPr>
        <w:t>المواقعة</w:t>
      </w:r>
      <w:r w:rsidRPr="00DB6946">
        <w:rPr>
          <w:rFonts w:ascii="Traditional Arabic" w:hAnsi="Traditional Arabic" w:cs="Abz-2 (Badr)"/>
          <w:b/>
          <w:bCs/>
          <w:color w:val="000000"/>
          <w:sz w:val="28"/>
          <w:szCs w:val="28"/>
          <w:rtl/>
          <w:lang w:bidi="fa-IR"/>
        </w:rPr>
        <w:t xml:space="preserve"> </w:t>
      </w:r>
      <w:r w:rsidRPr="00DB6946">
        <w:rPr>
          <w:rFonts w:ascii="Traditional Arabic" w:hAnsi="Traditional Arabic" w:cs="Abz-2 (Badr)" w:hint="cs"/>
          <w:b/>
          <w:bCs/>
          <w:color w:val="000000"/>
          <w:sz w:val="28"/>
          <w:szCs w:val="28"/>
          <w:rtl/>
          <w:lang w:bidi="fa-IR"/>
        </w:rPr>
        <w:t>وهو</w:t>
      </w:r>
      <w:r w:rsidRPr="00DB6946">
        <w:rPr>
          <w:rFonts w:ascii="Traditional Arabic" w:hAnsi="Traditional Arabic" w:cs="Abz-2 (Badr)"/>
          <w:b/>
          <w:bCs/>
          <w:color w:val="000000"/>
          <w:sz w:val="28"/>
          <w:szCs w:val="28"/>
          <w:rtl/>
          <w:lang w:bidi="fa-IR"/>
        </w:rPr>
        <w:t xml:space="preserve"> </w:t>
      </w:r>
      <w:r w:rsidRPr="00DB6946">
        <w:rPr>
          <w:rFonts w:ascii="Traditional Arabic" w:hAnsi="Traditional Arabic" w:cs="Abz-2 (Badr)" w:hint="cs"/>
          <w:b/>
          <w:bCs/>
          <w:color w:val="000000"/>
          <w:sz w:val="28"/>
          <w:szCs w:val="28"/>
          <w:rtl/>
          <w:lang w:bidi="fa-IR"/>
        </w:rPr>
        <w:t>منكر</w:t>
      </w:r>
      <w:r w:rsidRPr="00DB6946">
        <w:rPr>
          <w:rFonts w:ascii="Traditional Arabic" w:hAnsi="Traditional Arabic" w:cs="Abz-2 (Badr)"/>
          <w:b/>
          <w:bCs/>
          <w:color w:val="000000"/>
          <w:sz w:val="28"/>
          <w:szCs w:val="28"/>
          <w:rtl/>
          <w:lang w:bidi="fa-IR"/>
        </w:rPr>
        <w:t xml:space="preserve"> </w:t>
      </w:r>
      <w:r w:rsidRPr="00DB6946">
        <w:rPr>
          <w:rFonts w:ascii="Traditional Arabic" w:hAnsi="Traditional Arabic" w:cs="Abz-2 (Badr)" w:hint="cs"/>
          <w:b/>
          <w:bCs/>
          <w:color w:val="000000"/>
          <w:sz w:val="28"/>
          <w:szCs w:val="28"/>
          <w:rtl/>
          <w:lang w:bidi="fa-IR"/>
        </w:rPr>
        <w:t>لما</w:t>
      </w:r>
      <w:r w:rsidRPr="00DB6946">
        <w:rPr>
          <w:rFonts w:ascii="Traditional Arabic" w:hAnsi="Traditional Arabic" w:cs="Abz-2 (Badr)"/>
          <w:b/>
          <w:bCs/>
          <w:color w:val="000000"/>
          <w:sz w:val="28"/>
          <w:szCs w:val="28"/>
          <w:rtl/>
          <w:lang w:bidi="fa-IR"/>
        </w:rPr>
        <w:t xml:space="preserve"> </w:t>
      </w:r>
      <w:r w:rsidRPr="00DB6946">
        <w:rPr>
          <w:rFonts w:ascii="Traditional Arabic" w:hAnsi="Traditional Arabic" w:cs="Abz-2 (Badr)" w:hint="cs"/>
          <w:b/>
          <w:bCs/>
          <w:color w:val="000000"/>
          <w:sz w:val="28"/>
          <w:szCs w:val="28"/>
          <w:rtl/>
          <w:lang w:bidi="fa-IR"/>
        </w:rPr>
        <w:t>تد</w:t>
      </w:r>
      <w:r>
        <w:rPr>
          <w:rFonts w:ascii="Traditional Arabic" w:hAnsi="Traditional Arabic" w:cs="Abz-2 (Badr)" w:hint="cs"/>
          <w:b/>
          <w:bCs/>
          <w:color w:val="000000"/>
          <w:sz w:val="28"/>
          <w:szCs w:val="28"/>
          <w:rtl/>
          <w:lang w:bidi="fa-IR"/>
        </w:rPr>
        <w:t>ّ</w:t>
      </w:r>
      <w:r w:rsidRPr="00DB6946">
        <w:rPr>
          <w:rFonts w:ascii="Traditional Arabic" w:hAnsi="Traditional Arabic" w:cs="Abz-2 (Badr)" w:hint="cs"/>
          <w:b/>
          <w:bCs/>
          <w:color w:val="000000"/>
          <w:sz w:val="28"/>
          <w:szCs w:val="28"/>
          <w:rtl/>
          <w:lang w:bidi="fa-IR"/>
        </w:rPr>
        <w:t>عيه</w:t>
      </w:r>
      <w:r>
        <w:rPr>
          <w:rFonts w:ascii="Traditional Arabic" w:hAnsi="Traditional Arabic" w:cs="Abz-2 (Badr)" w:hint="cs"/>
          <w:b/>
          <w:bCs/>
          <w:color w:val="000000"/>
          <w:sz w:val="28"/>
          <w:szCs w:val="28"/>
          <w:rtl/>
          <w:lang w:bidi="fa-IR"/>
        </w:rPr>
        <w:t>.</w:t>
      </w:r>
    </w:p>
    <w:p w14:paraId="68E440A4" w14:textId="77777777" w:rsidR="005E3A8F" w:rsidRPr="00831972" w:rsidRDefault="005E3A8F" w:rsidP="005E3A8F">
      <w:pPr>
        <w:pStyle w:val="NormalWeb"/>
        <w:widowControl w:val="0"/>
        <w:bidi/>
        <w:spacing w:before="0" w:beforeAutospacing="0" w:after="360" w:afterAutospacing="0" w:line="259" w:lineRule="auto"/>
        <w:ind w:left="1701" w:firstLine="284"/>
        <w:jc w:val="both"/>
        <w:rPr>
          <w:rFonts w:cs="Noor_Nazli"/>
          <w:sz w:val="36"/>
          <w:szCs w:val="36"/>
          <w:rtl/>
          <w:lang w:bidi="fa-IR"/>
        </w:rPr>
      </w:pPr>
      <w:r w:rsidRPr="00DB6946">
        <w:rPr>
          <w:rFonts w:ascii="Traditional Arabic" w:hAnsi="Traditional Arabic" w:cs="Abz-2 (Badr)" w:hint="cs"/>
          <w:b/>
          <w:bCs/>
          <w:color w:val="000000"/>
          <w:sz w:val="28"/>
          <w:szCs w:val="28"/>
          <w:rtl/>
          <w:lang w:bidi="fa-IR"/>
        </w:rPr>
        <w:t>وقيل</w:t>
      </w:r>
      <w:r>
        <w:rPr>
          <w:rFonts w:ascii="Traditional Arabic" w:hAnsi="Traditional Arabic" w:cs="Abz-2 (Badr)" w:hint="cs"/>
          <w:b/>
          <w:bCs/>
          <w:color w:val="000000"/>
          <w:sz w:val="28"/>
          <w:szCs w:val="28"/>
          <w:rtl/>
          <w:lang w:bidi="fa-IR"/>
        </w:rPr>
        <w:t>:</w:t>
      </w:r>
      <w:r w:rsidRPr="00DB6946">
        <w:rPr>
          <w:rFonts w:ascii="Traditional Arabic" w:hAnsi="Traditional Arabic" w:cs="Abz-2 (Badr)"/>
          <w:b/>
          <w:bCs/>
          <w:color w:val="000000"/>
          <w:sz w:val="28"/>
          <w:szCs w:val="28"/>
          <w:rtl/>
          <w:lang w:bidi="fa-IR"/>
        </w:rPr>
        <w:t xml:space="preserve"> </w:t>
      </w:r>
      <w:r w:rsidRPr="00DB6946">
        <w:rPr>
          <w:rFonts w:ascii="Traditional Arabic" w:hAnsi="Traditional Arabic" w:cs="Abz-2 (Badr)" w:hint="cs"/>
          <w:b/>
          <w:bCs/>
          <w:color w:val="000000"/>
          <w:sz w:val="28"/>
          <w:szCs w:val="28"/>
          <w:rtl/>
          <w:lang w:bidi="fa-IR"/>
        </w:rPr>
        <w:t>القول</w:t>
      </w:r>
      <w:r w:rsidRPr="00DB6946">
        <w:rPr>
          <w:rFonts w:ascii="Traditional Arabic" w:hAnsi="Traditional Arabic" w:cs="Abz-2 (Badr)"/>
          <w:b/>
          <w:bCs/>
          <w:color w:val="000000"/>
          <w:sz w:val="28"/>
          <w:szCs w:val="28"/>
          <w:rtl/>
          <w:lang w:bidi="fa-IR"/>
        </w:rPr>
        <w:t xml:space="preserve"> </w:t>
      </w:r>
      <w:r w:rsidRPr="00DB6946">
        <w:rPr>
          <w:rFonts w:ascii="Traditional Arabic" w:hAnsi="Traditional Arabic" w:cs="Abz-2 (Badr)" w:hint="cs"/>
          <w:b/>
          <w:bCs/>
          <w:color w:val="000000"/>
          <w:sz w:val="28"/>
          <w:szCs w:val="28"/>
          <w:rtl/>
          <w:lang w:bidi="fa-IR"/>
        </w:rPr>
        <w:t>قول</w:t>
      </w:r>
      <w:r w:rsidRPr="00DB6946">
        <w:rPr>
          <w:rFonts w:ascii="Traditional Arabic" w:hAnsi="Traditional Arabic" w:cs="Abz-2 (Badr)"/>
          <w:b/>
          <w:bCs/>
          <w:color w:val="000000"/>
          <w:sz w:val="28"/>
          <w:szCs w:val="28"/>
          <w:rtl/>
          <w:lang w:bidi="fa-IR"/>
        </w:rPr>
        <w:t xml:space="preserve"> </w:t>
      </w:r>
      <w:r w:rsidRPr="00DB6946">
        <w:rPr>
          <w:rFonts w:ascii="Traditional Arabic" w:hAnsi="Traditional Arabic" w:cs="Abz-2 (Badr)" w:hint="cs"/>
          <w:b/>
          <w:bCs/>
          <w:color w:val="000000"/>
          <w:sz w:val="28"/>
          <w:szCs w:val="28"/>
          <w:rtl/>
          <w:lang w:bidi="fa-IR"/>
        </w:rPr>
        <w:t>المرأة</w:t>
      </w:r>
      <w:r w:rsidRPr="00DB6946">
        <w:rPr>
          <w:rFonts w:ascii="Traditional Arabic" w:hAnsi="Traditional Arabic" w:cs="Abz-2 (Badr)"/>
          <w:b/>
          <w:bCs/>
          <w:color w:val="000000"/>
          <w:sz w:val="28"/>
          <w:szCs w:val="28"/>
          <w:rtl/>
          <w:lang w:bidi="fa-IR"/>
        </w:rPr>
        <w:t xml:space="preserve"> </w:t>
      </w:r>
      <w:r w:rsidRPr="00DB6946">
        <w:rPr>
          <w:rFonts w:ascii="Traditional Arabic" w:hAnsi="Traditional Arabic" w:cs="Abz-2 (Badr)" w:hint="cs"/>
          <w:b/>
          <w:bCs/>
          <w:color w:val="000000"/>
          <w:sz w:val="28"/>
          <w:szCs w:val="28"/>
          <w:rtl/>
          <w:lang w:bidi="fa-IR"/>
        </w:rPr>
        <w:t>عملا</w:t>
      </w:r>
      <w:r>
        <w:rPr>
          <w:rFonts w:ascii="Traditional Arabic" w:hAnsi="Traditional Arabic" w:cs="Abz-2 (Badr)" w:hint="cs"/>
          <w:b/>
          <w:bCs/>
          <w:color w:val="000000"/>
          <w:sz w:val="28"/>
          <w:szCs w:val="28"/>
          <w:rtl/>
          <w:lang w:bidi="fa-IR"/>
        </w:rPr>
        <w:t>ً</w:t>
      </w:r>
      <w:r w:rsidRPr="00DB6946">
        <w:rPr>
          <w:rFonts w:ascii="Traditional Arabic" w:hAnsi="Traditional Arabic" w:cs="Abz-2 (Badr)"/>
          <w:b/>
          <w:bCs/>
          <w:color w:val="000000"/>
          <w:sz w:val="28"/>
          <w:szCs w:val="28"/>
          <w:rtl/>
          <w:lang w:bidi="fa-IR"/>
        </w:rPr>
        <w:t xml:space="preserve"> </w:t>
      </w:r>
      <w:r w:rsidRPr="00DB6946">
        <w:rPr>
          <w:rFonts w:ascii="Traditional Arabic" w:hAnsi="Traditional Arabic" w:cs="Abz-2 (Badr)" w:hint="cs"/>
          <w:b/>
          <w:bCs/>
          <w:color w:val="000000"/>
          <w:sz w:val="28"/>
          <w:szCs w:val="28"/>
          <w:rtl/>
          <w:lang w:bidi="fa-IR"/>
        </w:rPr>
        <w:t>بشاهد</w:t>
      </w:r>
      <w:r w:rsidRPr="00DB6946">
        <w:rPr>
          <w:rFonts w:ascii="Traditional Arabic" w:hAnsi="Traditional Arabic" w:cs="Abz-2 (Badr)"/>
          <w:b/>
          <w:bCs/>
          <w:color w:val="000000"/>
          <w:sz w:val="28"/>
          <w:szCs w:val="28"/>
          <w:rtl/>
          <w:lang w:bidi="fa-IR"/>
        </w:rPr>
        <w:t xml:space="preserve"> </w:t>
      </w:r>
      <w:r w:rsidRPr="00DB6946">
        <w:rPr>
          <w:rFonts w:ascii="Traditional Arabic" w:hAnsi="Traditional Arabic" w:cs="Abz-2 (Badr)" w:hint="cs"/>
          <w:b/>
          <w:bCs/>
          <w:color w:val="000000"/>
          <w:sz w:val="28"/>
          <w:szCs w:val="28"/>
          <w:rtl/>
          <w:lang w:bidi="fa-IR"/>
        </w:rPr>
        <w:t>حال</w:t>
      </w:r>
      <w:r w:rsidRPr="00DB6946">
        <w:rPr>
          <w:rFonts w:ascii="Traditional Arabic" w:hAnsi="Traditional Arabic" w:cs="Abz-2 (Badr)"/>
          <w:b/>
          <w:bCs/>
          <w:color w:val="000000"/>
          <w:sz w:val="28"/>
          <w:szCs w:val="28"/>
          <w:rtl/>
          <w:lang w:bidi="fa-IR"/>
        </w:rPr>
        <w:t xml:space="preserve"> </w:t>
      </w:r>
      <w:r w:rsidRPr="00DB6946">
        <w:rPr>
          <w:rFonts w:ascii="Traditional Arabic" w:hAnsi="Traditional Arabic" w:cs="Abz-2 (Badr)" w:hint="cs"/>
          <w:b/>
          <w:bCs/>
          <w:color w:val="000000"/>
          <w:sz w:val="28"/>
          <w:szCs w:val="28"/>
          <w:rtl/>
          <w:lang w:bidi="fa-IR"/>
        </w:rPr>
        <w:t>الصحيح</w:t>
      </w:r>
      <w:r w:rsidRPr="00DB6946">
        <w:rPr>
          <w:rFonts w:ascii="Traditional Arabic" w:hAnsi="Traditional Arabic" w:cs="Abz-2 (Badr)"/>
          <w:b/>
          <w:bCs/>
          <w:color w:val="000000"/>
          <w:sz w:val="28"/>
          <w:szCs w:val="28"/>
          <w:rtl/>
          <w:lang w:bidi="fa-IR"/>
        </w:rPr>
        <w:t xml:space="preserve"> </w:t>
      </w:r>
      <w:r w:rsidRPr="00DB6946">
        <w:rPr>
          <w:rFonts w:ascii="Traditional Arabic" w:hAnsi="Traditional Arabic" w:cs="Abz-2 (Badr)" w:hint="cs"/>
          <w:b/>
          <w:bCs/>
          <w:color w:val="000000"/>
          <w:sz w:val="28"/>
          <w:szCs w:val="28"/>
          <w:rtl/>
          <w:lang w:bidi="fa-IR"/>
        </w:rPr>
        <w:t>في</w:t>
      </w:r>
      <w:r w:rsidRPr="00DB6946">
        <w:rPr>
          <w:rFonts w:ascii="Traditional Arabic" w:hAnsi="Traditional Arabic" w:cs="Abz-2 (Badr)"/>
          <w:b/>
          <w:bCs/>
          <w:color w:val="000000"/>
          <w:sz w:val="28"/>
          <w:szCs w:val="28"/>
          <w:rtl/>
          <w:lang w:bidi="fa-IR"/>
        </w:rPr>
        <w:t xml:space="preserve"> </w:t>
      </w:r>
      <w:r w:rsidRPr="00DB6946">
        <w:rPr>
          <w:rFonts w:ascii="Traditional Arabic" w:hAnsi="Traditional Arabic" w:cs="Abz-2 (Badr)" w:hint="cs"/>
          <w:b/>
          <w:bCs/>
          <w:color w:val="000000"/>
          <w:sz w:val="28"/>
          <w:szCs w:val="28"/>
          <w:rtl/>
          <w:lang w:bidi="fa-IR"/>
        </w:rPr>
        <w:t>خلوته</w:t>
      </w:r>
      <w:r w:rsidRPr="00DB6946">
        <w:rPr>
          <w:rFonts w:ascii="Traditional Arabic" w:hAnsi="Traditional Arabic" w:cs="Abz-2 (Badr)"/>
          <w:b/>
          <w:bCs/>
          <w:color w:val="000000"/>
          <w:sz w:val="28"/>
          <w:szCs w:val="28"/>
          <w:rtl/>
          <w:lang w:bidi="fa-IR"/>
        </w:rPr>
        <w:t xml:space="preserve"> </w:t>
      </w:r>
      <w:r w:rsidRPr="00DB6946">
        <w:rPr>
          <w:rFonts w:ascii="Traditional Arabic" w:hAnsi="Traditional Arabic" w:cs="Abz-2 (Badr)" w:hint="cs"/>
          <w:b/>
          <w:bCs/>
          <w:color w:val="000000"/>
          <w:sz w:val="28"/>
          <w:szCs w:val="28"/>
          <w:rtl/>
          <w:lang w:bidi="fa-IR"/>
        </w:rPr>
        <w:t>بالحلائل</w:t>
      </w:r>
      <w:r>
        <w:rPr>
          <w:rFonts w:ascii="Traditional Arabic" w:hAnsi="Traditional Arabic" w:cs="Abz-2 (Badr)" w:hint="cs"/>
          <w:b/>
          <w:bCs/>
          <w:color w:val="000000"/>
          <w:sz w:val="28"/>
          <w:szCs w:val="28"/>
          <w:rtl/>
          <w:lang w:bidi="fa-IR"/>
        </w:rPr>
        <w:t>؛</w:t>
      </w:r>
      <w:r w:rsidRPr="00DB6946">
        <w:rPr>
          <w:rFonts w:ascii="Traditional Arabic" w:hAnsi="Traditional Arabic" w:cs="Abz-2 (Badr)"/>
          <w:b/>
          <w:bCs/>
          <w:color w:val="000000"/>
          <w:sz w:val="28"/>
          <w:szCs w:val="28"/>
          <w:rtl/>
          <w:lang w:bidi="fa-IR"/>
        </w:rPr>
        <w:t xml:space="preserve"> </w:t>
      </w:r>
      <w:r w:rsidRPr="00DB6946">
        <w:rPr>
          <w:rFonts w:ascii="Traditional Arabic" w:hAnsi="Traditional Arabic" w:cs="Abz-2 (Badr)" w:hint="cs"/>
          <w:b/>
          <w:bCs/>
          <w:color w:val="000000"/>
          <w:sz w:val="28"/>
          <w:szCs w:val="28"/>
          <w:rtl/>
          <w:lang w:bidi="fa-IR"/>
        </w:rPr>
        <w:t>والأو</w:t>
      </w:r>
      <w:r>
        <w:rPr>
          <w:rFonts w:ascii="Traditional Arabic" w:hAnsi="Traditional Arabic" w:cs="Abz-2 (Badr)" w:hint="cs"/>
          <w:b/>
          <w:bCs/>
          <w:color w:val="000000"/>
          <w:sz w:val="28"/>
          <w:szCs w:val="28"/>
          <w:rtl/>
          <w:lang w:bidi="fa-IR"/>
        </w:rPr>
        <w:t>ّ</w:t>
      </w:r>
      <w:r w:rsidRPr="00DB6946">
        <w:rPr>
          <w:rFonts w:ascii="Traditional Arabic" w:hAnsi="Traditional Arabic" w:cs="Abz-2 (Badr)" w:hint="cs"/>
          <w:b/>
          <w:bCs/>
          <w:color w:val="000000"/>
          <w:sz w:val="28"/>
          <w:szCs w:val="28"/>
          <w:rtl/>
          <w:lang w:bidi="fa-IR"/>
        </w:rPr>
        <w:t>ل</w:t>
      </w:r>
      <w:r w:rsidRPr="00DB6946">
        <w:rPr>
          <w:rFonts w:ascii="Traditional Arabic" w:hAnsi="Traditional Arabic" w:cs="Abz-2 (Badr)"/>
          <w:b/>
          <w:bCs/>
          <w:color w:val="000000"/>
          <w:sz w:val="28"/>
          <w:szCs w:val="28"/>
          <w:rtl/>
          <w:lang w:bidi="fa-IR"/>
        </w:rPr>
        <w:t xml:space="preserve"> </w:t>
      </w:r>
      <w:r w:rsidRPr="00DB6946">
        <w:rPr>
          <w:rFonts w:ascii="Traditional Arabic" w:hAnsi="Traditional Arabic" w:cs="Abz-2 (Badr)" w:hint="cs"/>
          <w:b/>
          <w:bCs/>
          <w:color w:val="000000"/>
          <w:sz w:val="28"/>
          <w:szCs w:val="28"/>
          <w:rtl/>
          <w:lang w:bidi="fa-IR"/>
        </w:rPr>
        <w:t>أشبه</w:t>
      </w:r>
      <w:r w:rsidRPr="00DB6946">
        <w:rPr>
          <w:rFonts w:ascii="Traditional Arabic" w:hAnsi="Traditional Arabic" w:cs="Abz-2 (Badr)"/>
          <w:b/>
          <w:bCs/>
          <w:color w:val="000000"/>
          <w:sz w:val="28"/>
          <w:szCs w:val="28"/>
          <w:rtl/>
          <w:lang w:bidi="fa-IR"/>
        </w:rPr>
        <w:t>.</w:t>
      </w:r>
      <w:r w:rsidRPr="00F42A90">
        <w:rPr>
          <w:rFonts w:ascii="Traditional Arabic" w:hAnsi="Traditional Arabic" w:cs="Abz-2 (Badr)" w:hint="cs"/>
          <w:color w:val="000000"/>
          <w:sz w:val="28"/>
          <w:szCs w:val="28"/>
          <w:rtl/>
          <w:lang w:bidi="fa-IR"/>
        </w:rPr>
        <w:t>&gt;</w:t>
      </w:r>
      <w:r>
        <w:rPr>
          <w:vertAlign w:val="superscript"/>
          <w:rtl/>
        </w:rPr>
        <w:footnoteReference w:id="1"/>
      </w:r>
    </w:p>
    <w:p w14:paraId="1790B9A2" w14:textId="77777777" w:rsidR="005E3A8F" w:rsidRDefault="005E3A8F" w:rsidP="005E3A8F">
      <w:pPr>
        <w:widowControl w:val="0"/>
        <w:bidi/>
        <w:spacing w:after="0"/>
        <w:ind w:firstLine="284"/>
        <w:jc w:val="both"/>
        <w:rPr>
          <w:rFonts w:ascii="Traditional Arabic" w:hAnsi="Traditional Arabic" w:cs="Abz-2 (Badr)"/>
          <w:color w:val="000000"/>
          <w:sz w:val="28"/>
          <w:szCs w:val="28"/>
          <w:rtl/>
          <w:lang w:bidi="fa-IR"/>
        </w:rPr>
      </w:pPr>
      <w:r>
        <w:rPr>
          <w:rFonts w:ascii="Traditional Arabic" w:hAnsi="Traditional Arabic" w:cs="Abz-2 (Badr)" w:hint="cs"/>
          <w:color w:val="000000"/>
          <w:sz w:val="28"/>
          <w:szCs w:val="28"/>
          <w:rtl/>
          <w:lang w:bidi="fa-IR"/>
        </w:rPr>
        <w:t>اگر خلوت بين زوجين اتفاق بيفتد و سپس زوجه ادعای مواقعه کرده و زوج منکر آن باشد، محقق حلی دو صورت برای مسأله در نظر گرفته است:</w:t>
      </w:r>
    </w:p>
    <w:p w14:paraId="262E3E77" w14:textId="77777777" w:rsidR="005E3A8F" w:rsidRDefault="005E3A8F" w:rsidP="005E3A8F">
      <w:pPr>
        <w:widowControl w:val="0"/>
        <w:bidi/>
        <w:spacing w:after="0"/>
        <w:ind w:firstLine="284"/>
        <w:jc w:val="both"/>
        <w:rPr>
          <w:rFonts w:ascii="Traditional Arabic" w:hAnsi="Traditional Arabic" w:cs="Abz-2 (Badr)"/>
          <w:color w:val="000000"/>
          <w:sz w:val="28"/>
          <w:szCs w:val="28"/>
          <w:rtl/>
          <w:lang w:bidi="fa-IR"/>
        </w:rPr>
      </w:pPr>
      <w:r>
        <w:rPr>
          <w:rFonts w:ascii="Traditional Arabic" w:hAnsi="Traditional Arabic" w:cs="Abz-2 (Badr)" w:hint="cs"/>
          <w:color w:val="000000"/>
          <w:sz w:val="28"/>
          <w:szCs w:val="28"/>
          <w:rtl/>
          <w:lang w:bidi="fa-IR"/>
        </w:rPr>
        <w:t>صورت اول: قرائن نشان</w:t>
      </w:r>
      <w:r>
        <w:rPr>
          <w:rFonts w:ascii="Traditional Arabic" w:hAnsi="Traditional Arabic" w:cs="Abz-2 (Badr)"/>
          <w:color w:val="000000"/>
          <w:sz w:val="28"/>
          <w:szCs w:val="28"/>
          <w:rtl/>
          <w:lang w:bidi="fa-IR"/>
        </w:rPr>
        <w:softHyphen/>
      </w:r>
      <w:r>
        <w:rPr>
          <w:rFonts w:ascii="Traditional Arabic" w:hAnsi="Traditional Arabic" w:cs="Abz-2 (Badr)" w:hint="cs"/>
          <w:color w:val="000000"/>
          <w:sz w:val="28"/>
          <w:szCs w:val="28"/>
          <w:rtl/>
          <w:lang w:bidi="fa-IR"/>
        </w:rPr>
        <w:t>دهنده اين است که مواقعه</w:t>
      </w:r>
      <w:r>
        <w:rPr>
          <w:rFonts w:ascii="Traditional Arabic" w:hAnsi="Traditional Arabic" w:cs="Abz-2 (Badr)"/>
          <w:color w:val="000000"/>
          <w:sz w:val="28"/>
          <w:szCs w:val="28"/>
          <w:rtl/>
          <w:lang w:bidi="fa-IR"/>
        </w:rPr>
        <w:softHyphen/>
      </w:r>
      <w:r>
        <w:rPr>
          <w:rFonts w:ascii="Traditional Arabic" w:hAnsi="Traditional Arabic" w:cs="Abz-2 (Badr)" w:hint="cs"/>
          <w:color w:val="000000"/>
          <w:sz w:val="28"/>
          <w:szCs w:val="28"/>
          <w:rtl/>
          <w:lang w:bidi="fa-IR"/>
        </w:rPr>
        <w:t>ای واقع نشده است؛ مثل اين که زوجه ادعای وطی در قبل بنمايد در حالی که معلوم شود که باکره است.</w:t>
      </w:r>
    </w:p>
    <w:p w14:paraId="571F2110" w14:textId="77777777" w:rsidR="005E3A8F" w:rsidRDefault="005E3A8F" w:rsidP="005E3A8F">
      <w:pPr>
        <w:widowControl w:val="0"/>
        <w:bidi/>
        <w:spacing w:after="0"/>
        <w:ind w:firstLine="284"/>
        <w:jc w:val="both"/>
        <w:rPr>
          <w:rFonts w:ascii="Traditional Arabic" w:hAnsi="Traditional Arabic" w:cs="Abz-2 (Badr)"/>
          <w:color w:val="000000"/>
          <w:sz w:val="28"/>
          <w:szCs w:val="28"/>
          <w:rtl/>
          <w:lang w:bidi="fa-IR"/>
        </w:rPr>
      </w:pPr>
      <w:r>
        <w:rPr>
          <w:rFonts w:ascii="Traditional Arabic" w:hAnsi="Traditional Arabic" w:cs="Abz-2 (Badr)" w:hint="cs"/>
          <w:color w:val="000000"/>
          <w:sz w:val="28"/>
          <w:szCs w:val="28"/>
          <w:rtl/>
          <w:lang w:bidi="fa-IR"/>
        </w:rPr>
        <w:t>در اين صورت ايشان فرموده است که اين قرائن بينه محسوب شده و قول زوج پذيرفته خواهد شد.</w:t>
      </w:r>
    </w:p>
    <w:p w14:paraId="604447BD" w14:textId="77777777" w:rsidR="005E3A8F" w:rsidRDefault="005E3A8F" w:rsidP="005E3A8F">
      <w:pPr>
        <w:widowControl w:val="0"/>
        <w:bidi/>
        <w:spacing w:after="0"/>
        <w:ind w:firstLine="284"/>
        <w:jc w:val="both"/>
        <w:rPr>
          <w:rFonts w:ascii="Traditional Arabic" w:hAnsi="Traditional Arabic" w:cs="Abz-2 (Badr)"/>
          <w:color w:val="000000"/>
          <w:sz w:val="28"/>
          <w:szCs w:val="28"/>
          <w:rtl/>
          <w:lang w:bidi="fa-IR"/>
        </w:rPr>
      </w:pPr>
      <w:r>
        <w:rPr>
          <w:rFonts w:ascii="Traditional Arabic" w:hAnsi="Traditional Arabic" w:cs="Abz-2 (Badr)" w:hint="cs"/>
          <w:color w:val="000000"/>
          <w:sz w:val="28"/>
          <w:szCs w:val="28"/>
          <w:rtl/>
          <w:lang w:bidi="fa-IR"/>
        </w:rPr>
        <w:t>اما چنين قرائنی اگر اطمينان</w:t>
      </w:r>
      <w:r>
        <w:rPr>
          <w:rFonts w:ascii="Traditional Arabic" w:hAnsi="Traditional Arabic" w:cs="Abz-2 (Badr)"/>
          <w:color w:val="000000"/>
          <w:sz w:val="28"/>
          <w:szCs w:val="28"/>
          <w:rtl/>
          <w:lang w:bidi="fa-IR"/>
        </w:rPr>
        <w:softHyphen/>
      </w:r>
      <w:r>
        <w:rPr>
          <w:rFonts w:ascii="Traditional Arabic" w:hAnsi="Traditional Arabic" w:cs="Abz-2 (Badr)" w:hint="cs"/>
          <w:color w:val="000000"/>
          <w:sz w:val="28"/>
          <w:szCs w:val="28"/>
          <w:rtl/>
          <w:lang w:bidi="fa-IR"/>
        </w:rPr>
        <w:t>آور باشند، اشکالی در مدعای محقق وجود ندارد، وگرنه قبول آنها به عنوان بيّنه مبتنی بر اين است که در ادله شرعيه بکارت به عنوان بينه بر عدم دخول ذکر شده باشد.</w:t>
      </w:r>
    </w:p>
    <w:p w14:paraId="36811133" w14:textId="77777777" w:rsidR="005E3A8F" w:rsidRDefault="005E3A8F" w:rsidP="005E3A8F">
      <w:pPr>
        <w:widowControl w:val="0"/>
        <w:bidi/>
        <w:spacing w:after="0"/>
        <w:ind w:firstLine="284"/>
        <w:jc w:val="both"/>
        <w:rPr>
          <w:rFonts w:ascii="Traditional Arabic" w:hAnsi="Traditional Arabic" w:cs="Abz-2 (Badr)"/>
          <w:color w:val="000000"/>
          <w:sz w:val="28"/>
          <w:szCs w:val="28"/>
          <w:rtl/>
          <w:lang w:bidi="fa-IR"/>
        </w:rPr>
      </w:pPr>
      <w:r>
        <w:rPr>
          <w:rFonts w:ascii="Traditional Arabic" w:hAnsi="Traditional Arabic" w:cs="Abz-2 (Badr)" w:hint="cs"/>
          <w:color w:val="000000"/>
          <w:sz w:val="28"/>
          <w:szCs w:val="28"/>
          <w:rtl/>
          <w:lang w:bidi="fa-IR"/>
        </w:rPr>
        <w:t>البته در برخی از اخبار تعبيری آمده است که ممکن است گمان شود که دلالت بر بينه بودن بکارت برای عدم دخول دارد:</w:t>
      </w:r>
    </w:p>
    <w:p w14:paraId="107DAED1" w14:textId="77777777" w:rsidR="005E3A8F" w:rsidRPr="00EC554A" w:rsidRDefault="005E3A8F" w:rsidP="005E3A8F">
      <w:pPr>
        <w:widowControl w:val="0"/>
        <w:bidi/>
        <w:spacing w:after="0"/>
        <w:ind w:firstLine="284"/>
        <w:jc w:val="both"/>
        <w:rPr>
          <w:rFonts w:ascii="Traditional Arabic" w:hAnsi="Traditional Arabic" w:cs="Abz-2 (Badr)"/>
          <w:color w:val="000000"/>
          <w:sz w:val="28"/>
          <w:szCs w:val="28"/>
          <w:rtl/>
          <w:lang w:bidi="fa-IR"/>
        </w:rPr>
      </w:pPr>
      <w:r>
        <w:rPr>
          <w:rFonts w:ascii="Traditional Arabic" w:hAnsi="Traditional Arabic" w:cs="Abz-2 (Badr)" w:hint="cs"/>
          <w:color w:val="000000"/>
          <w:sz w:val="28"/>
          <w:szCs w:val="28"/>
          <w:rtl/>
          <w:lang w:bidi="fa-IR"/>
        </w:rPr>
        <w:t>معتبرة إ</w:t>
      </w:r>
      <w:r w:rsidRPr="00EC554A">
        <w:rPr>
          <w:rFonts w:ascii="Traditional Arabic" w:hAnsi="Traditional Arabic" w:cs="Abz-2 (Badr)" w:hint="cs"/>
          <w:color w:val="000000"/>
          <w:sz w:val="28"/>
          <w:szCs w:val="28"/>
          <w:rtl/>
          <w:lang w:bidi="fa-IR"/>
        </w:rPr>
        <w:t>سماعيل‌</w:t>
      </w:r>
      <w:r w:rsidRPr="00EC554A">
        <w:rPr>
          <w:rFonts w:ascii="Traditional Arabic" w:hAnsi="Traditional Arabic" w:cs="Abz-2 (Badr)"/>
          <w:color w:val="000000"/>
          <w:sz w:val="28"/>
          <w:szCs w:val="28"/>
          <w:rtl/>
          <w:lang w:bidi="fa-IR"/>
        </w:rPr>
        <w:t xml:space="preserve"> </w:t>
      </w:r>
      <w:r w:rsidRPr="00EC554A">
        <w:rPr>
          <w:rFonts w:ascii="Traditional Arabic" w:hAnsi="Traditional Arabic" w:cs="Abz-2 (Badr)" w:hint="cs"/>
          <w:color w:val="000000"/>
          <w:sz w:val="28"/>
          <w:szCs w:val="28"/>
          <w:rtl/>
          <w:lang w:bidi="fa-IR"/>
        </w:rPr>
        <w:t>بن‌</w:t>
      </w:r>
      <w:r w:rsidRPr="00EC554A">
        <w:rPr>
          <w:rFonts w:ascii="Traditional Arabic" w:hAnsi="Traditional Arabic" w:cs="Abz-2 (Badr)"/>
          <w:color w:val="000000"/>
          <w:sz w:val="28"/>
          <w:szCs w:val="28"/>
          <w:rtl/>
          <w:lang w:bidi="fa-IR"/>
        </w:rPr>
        <w:t xml:space="preserve"> </w:t>
      </w:r>
      <w:r w:rsidRPr="00EC554A">
        <w:rPr>
          <w:rFonts w:ascii="Traditional Arabic" w:hAnsi="Traditional Arabic" w:cs="Abz-2 (Badr)" w:hint="cs"/>
          <w:color w:val="000000"/>
          <w:sz w:val="28"/>
          <w:szCs w:val="28"/>
          <w:rtl/>
          <w:lang w:bidi="fa-IR"/>
        </w:rPr>
        <w:t>أب</w:t>
      </w:r>
      <w:r>
        <w:rPr>
          <w:rFonts w:ascii="Traditional Arabic" w:hAnsi="Traditional Arabic" w:cs="Abz-2 (Badr)" w:hint="cs"/>
          <w:color w:val="000000"/>
          <w:sz w:val="28"/>
          <w:szCs w:val="28"/>
          <w:rtl/>
          <w:lang w:bidi="fa-IR"/>
        </w:rPr>
        <w:t>ي</w:t>
      </w:r>
      <w:r w:rsidRPr="00EC554A">
        <w:rPr>
          <w:rFonts w:ascii="Traditional Arabic" w:hAnsi="Traditional Arabic" w:cs="Abz-2 (Badr)"/>
          <w:color w:val="000000"/>
          <w:sz w:val="28"/>
          <w:szCs w:val="28"/>
          <w:rtl/>
          <w:lang w:bidi="fa-IR"/>
        </w:rPr>
        <w:t xml:space="preserve"> </w:t>
      </w:r>
      <w:r w:rsidRPr="00EC554A">
        <w:rPr>
          <w:rFonts w:ascii="Traditional Arabic" w:hAnsi="Traditional Arabic" w:cs="Abz-2 (Badr)" w:hint="cs"/>
          <w:color w:val="000000"/>
          <w:sz w:val="28"/>
          <w:szCs w:val="28"/>
          <w:rtl/>
          <w:lang w:bidi="fa-IR"/>
        </w:rPr>
        <w:t>زياد</w:t>
      </w:r>
      <w:r>
        <w:rPr>
          <w:rFonts w:ascii="Traditional Arabic" w:hAnsi="Traditional Arabic" w:cs="Abz-2 (Badr)" w:hint="cs"/>
          <w:color w:val="000000"/>
          <w:sz w:val="28"/>
          <w:szCs w:val="28"/>
          <w:rtl/>
          <w:lang w:bidi="fa-IR"/>
        </w:rPr>
        <w:t xml:space="preserve"> (السکوني)</w:t>
      </w:r>
      <w:r w:rsidRPr="00EC554A">
        <w:rPr>
          <w:rFonts w:ascii="Traditional Arabic" w:hAnsi="Traditional Arabic" w:cs="Abz-2 (Badr)"/>
          <w:color w:val="000000"/>
          <w:sz w:val="28"/>
          <w:szCs w:val="28"/>
          <w:rtl/>
          <w:lang w:bidi="fa-IR"/>
        </w:rPr>
        <w:t xml:space="preserve"> </w:t>
      </w:r>
      <w:r w:rsidRPr="00EC554A">
        <w:rPr>
          <w:rFonts w:ascii="Traditional Arabic" w:hAnsi="Traditional Arabic" w:cs="Abz-2 (Badr)" w:hint="cs"/>
          <w:color w:val="000000"/>
          <w:sz w:val="28"/>
          <w:szCs w:val="28"/>
          <w:rtl/>
          <w:lang w:bidi="fa-IR"/>
        </w:rPr>
        <w:t>عن‌</w:t>
      </w:r>
      <w:r w:rsidRPr="00EC554A">
        <w:rPr>
          <w:rFonts w:ascii="Traditional Arabic" w:hAnsi="Traditional Arabic" w:cs="Abz-2 (Badr)"/>
          <w:color w:val="000000"/>
          <w:sz w:val="28"/>
          <w:szCs w:val="28"/>
          <w:rtl/>
          <w:lang w:bidi="fa-IR"/>
        </w:rPr>
        <w:t xml:space="preserve"> </w:t>
      </w:r>
      <w:r w:rsidRPr="00EC554A">
        <w:rPr>
          <w:rFonts w:ascii="Traditional Arabic" w:hAnsi="Traditional Arabic" w:cs="Abz-2 (Badr)" w:hint="cs"/>
          <w:color w:val="000000"/>
          <w:sz w:val="28"/>
          <w:szCs w:val="28"/>
          <w:rtl/>
          <w:lang w:bidi="fa-IR"/>
        </w:rPr>
        <w:t>أبي</w:t>
      </w:r>
      <w:r w:rsidRPr="00EC554A">
        <w:rPr>
          <w:rFonts w:ascii="Traditional Arabic" w:hAnsi="Traditional Arabic" w:cs="Abz-2 (Badr)"/>
          <w:color w:val="000000"/>
          <w:sz w:val="28"/>
          <w:szCs w:val="28"/>
          <w:rtl/>
          <w:lang w:bidi="fa-IR"/>
        </w:rPr>
        <w:t xml:space="preserve"> </w:t>
      </w:r>
      <w:r w:rsidRPr="00EC554A">
        <w:rPr>
          <w:rFonts w:ascii="Traditional Arabic" w:hAnsi="Traditional Arabic" w:cs="Abz-2 (Badr)" w:hint="cs"/>
          <w:color w:val="000000"/>
          <w:sz w:val="28"/>
          <w:szCs w:val="28"/>
          <w:rtl/>
          <w:lang w:bidi="fa-IR"/>
        </w:rPr>
        <w:t>عبدالله‌</w:t>
      </w:r>
      <w:r w:rsidRPr="00EC554A">
        <w:rPr>
          <w:rFonts w:ascii="Traditional Arabic" w:hAnsi="Traditional Arabic" w:cs="Abz-2 (Badr)"/>
          <w:color w:val="000000"/>
          <w:sz w:val="28"/>
          <w:szCs w:val="28"/>
          <w:rtl/>
          <w:lang w:bidi="fa-IR"/>
        </w:rPr>
        <w:t xml:space="preserve"> </w:t>
      </w:r>
      <w:r w:rsidRPr="00EC554A">
        <w:rPr>
          <w:rFonts w:ascii="Traditional Arabic" w:hAnsi="Traditional Arabic" w:cs="Abz-2 (Badr)" w:hint="cs"/>
          <w:color w:val="000000"/>
          <w:sz w:val="28"/>
          <w:szCs w:val="28"/>
          <w:rtl/>
          <w:lang w:bidi="fa-IR"/>
        </w:rPr>
        <w:t>عن‌</w:t>
      </w:r>
      <w:r w:rsidRPr="00EC554A">
        <w:rPr>
          <w:rFonts w:ascii="Traditional Arabic" w:hAnsi="Traditional Arabic" w:cs="Abz-2 (Badr)"/>
          <w:color w:val="000000"/>
          <w:sz w:val="28"/>
          <w:szCs w:val="28"/>
          <w:rtl/>
          <w:lang w:bidi="fa-IR"/>
        </w:rPr>
        <w:t xml:space="preserve"> </w:t>
      </w:r>
      <w:r w:rsidRPr="00EC554A">
        <w:rPr>
          <w:rFonts w:ascii="Traditional Arabic" w:hAnsi="Traditional Arabic" w:cs="Abz-2 (Badr)" w:hint="cs"/>
          <w:color w:val="000000"/>
          <w:sz w:val="28"/>
          <w:szCs w:val="28"/>
          <w:rtl/>
          <w:lang w:bidi="fa-IR"/>
        </w:rPr>
        <w:t>أبيه‌</w:t>
      </w:r>
      <w:r w:rsidRPr="00EC554A">
        <w:rPr>
          <w:rFonts w:ascii="Traditional Arabic" w:hAnsi="Traditional Arabic" w:cs="Abz-2 (Badr)"/>
          <w:color w:val="000000"/>
          <w:sz w:val="28"/>
          <w:szCs w:val="28"/>
          <w:rtl/>
          <w:lang w:bidi="fa-IR"/>
        </w:rPr>
        <w:t xml:space="preserve"> </w:t>
      </w:r>
      <w:r w:rsidRPr="00EC554A">
        <w:rPr>
          <w:rFonts w:ascii="Traditional Arabic" w:hAnsi="Traditional Arabic" w:cs="Abz-2 (Badr)" w:hint="cs"/>
          <w:color w:val="000000"/>
          <w:sz w:val="28"/>
          <w:szCs w:val="28"/>
          <w:rtl/>
          <w:lang w:bidi="fa-IR"/>
        </w:rPr>
        <w:t>عن‌</w:t>
      </w:r>
      <w:r w:rsidRPr="00EC554A">
        <w:rPr>
          <w:rFonts w:ascii="Traditional Arabic" w:hAnsi="Traditional Arabic" w:cs="Abz-2 (Badr)"/>
          <w:color w:val="000000"/>
          <w:sz w:val="28"/>
          <w:szCs w:val="28"/>
          <w:rtl/>
          <w:lang w:bidi="fa-IR"/>
        </w:rPr>
        <w:t xml:space="preserve"> </w:t>
      </w:r>
      <w:r w:rsidRPr="00EC554A">
        <w:rPr>
          <w:rFonts w:ascii="Traditional Arabic" w:hAnsi="Traditional Arabic" w:cs="Abz-2 (Badr)" w:hint="cs"/>
          <w:color w:val="000000"/>
          <w:sz w:val="28"/>
          <w:szCs w:val="28"/>
          <w:rtl/>
          <w:lang w:bidi="fa-IR"/>
        </w:rPr>
        <w:t>عليّ</w:t>
      </w:r>
      <w:r>
        <w:rPr>
          <w:rFonts w:ascii="Traditional Arabic" w:hAnsi="Traditional Arabic" w:cs="Abz-2 (Badr)" w:hint="cs"/>
          <w:color w:val="000000"/>
          <w:sz w:val="28"/>
          <w:szCs w:val="28"/>
          <w:rtl/>
          <w:lang w:bidi="fa-IR"/>
        </w:rPr>
        <w:t>(</w:t>
      </w:r>
      <w:r w:rsidRPr="00EC554A">
        <w:rPr>
          <w:rFonts w:ascii="Traditional Arabic" w:hAnsi="Traditional Arabic" w:cs="Abz-2 (Badr)" w:hint="cs"/>
          <w:color w:val="000000"/>
          <w:sz w:val="28"/>
          <w:szCs w:val="28"/>
          <w:rtl/>
          <w:lang w:bidi="fa-IR"/>
        </w:rPr>
        <w:t>ع</w:t>
      </w:r>
      <w:r>
        <w:rPr>
          <w:rFonts w:ascii="Traditional Arabic" w:hAnsi="Traditional Arabic" w:cs="Abz-2 (Badr)" w:hint="cs"/>
          <w:color w:val="000000"/>
          <w:sz w:val="28"/>
          <w:szCs w:val="28"/>
          <w:rtl/>
          <w:lang w:bidi="fa-IR"/>
        </w:rPr>
        <w:t>)</w:t>
      </w:r>
      <w:r w:rsidRPr="00EC554A">
        <w:rPr>
          <w:rFonts w:ascii="Traditional Arabic" w:hAnsi="Traditional Arabic" w:cs="Abz-2 (Badr)"/>
          <w:color w:val="000000"/>
          <w:sz w:val="28"/>
          <w:szCs w:val="28"/>
          <w:rtl/>
          <w:lang w:bidi="fa-IR"/>
        </w:rPr>
        <w:t>: «</w:t>
      </w:r>
      <w:r w:rsidRPr="00EC554A">
        <w:rPr>
          <w:rFonts w:ascii="Traditional Arabic" w:hAnsi="Traditional Arabic" w:cs="Abz-2 (Badr)" w:hint="cs"/>
          <w:color w:val="000000"/>
          <w:sz w:val="28"/>
          <w:szCs w:val="28"/>
          <w:rtl/>
          <w:lang w:bidi="fa-IR"/>
        </w:rPr>
        <w:t>أنّه</w:t>
      </w:r>
      <w:r w:rsidRPr="00EC554A">
        <w:rPr>
          <w:rFonts w:ascii="Traditional Arabic" w:hAnsi="Traditional Arabic" w:cs="Abz-2 (Badr)"/>
          <w:color w:val="000000"/>
          <w:sz w:val="28"/>
          <w:szCs w:val="28"/>
          <w:rtl/>
          <w:lang w:bidi="fa-IR"/>
        </w:rPr>
        <w:t xml:space="preserve"> </w:t>
      </w:r>
      <w:r w:rsidRPr="00EC554A">
        <w:rPr>
          <w:rFonts w:ascii="Traditional Arabic" w:hAnsi="Traditional Arabic" w:cs="Abz-2 (Badr)" w:hint="cs"/>
          <w:color w:val="000000"/>
          <w:sz w:val="28"/>
          <w:szCs w:val="28"/>
          <w:rtl/>
          <w:lang w:bidi="fa-IR"/>
        </w:rPr>
        <w:t>أ</w:t>
      </w:r>
      <w:r>
        <w:rPr>
          <w:rFonts w:ascii="Traditional Arabic" w:hAnsi="Traditional Arabic" w:cs="Abz-2 (Badr)" w:hint="cs"/>
          <w:color w:val="000000"/>
          <w:sz w:val="28"/>
          <w:szCs w:val="28"/>
          <w:rtl/>
          <w:lang w:bidi="fa-IR"/>
        </w:rPr>
        <w:t>ُ</w:t>
      </w:r>
      <w:r w:rsidRPr="00EC554A">
        <w:rPr>
          <w:rFonts w:ascii="Traditional Arabic" w:hAnsi="Traditional Arabic" w:cs="Abz-2 (Badr)" w:hint="cs"/>
          <w:color w:val="000000"/>
          <w:sz w:val="28"/>
          <w:szCs w:val="28"/>
          <w:rtl/>
          <w:lang w:bidi="fa-IR"/>
        </w:rPr>
        <w:t>تي</w:t>
      </w:r>
      <w:r w:rsidRPr="00EC554A">
        <w:rPr>
          <w:rFonts w:ascii="Traditional Arabic" w:hAnsi="Traditional Arabic" w:cs="Abz-2 (Badr)"/>
          <w:color w:val="000000"/>
          <w:sz w:val="28"/>
          <w:szCs w:val="28"/>
          <w:rtl/>
          <w:lang w:bidi="fa-IR"/>
        </w:rPr>
        <w:t xml:space="preserve"> </w:t>
      </w:r>
      <w:r w:rsidRPr="00EC554A">
        <w:rPr>
          <w:rFonts w:ascii="Traditional Arabic" w:hAnsi="Traditional Arabic" w:cs="Abz-2 (Badr)" w:hint="cs"/>
          <w:color w:val="000000"/>
          <w:sz w:val="28"/>
          <w:szCs w:val="28"/>
          <w:rtl/>
          <w:lang w:bidi="fa-IR"/>
        </w:rPr>
        <w:t>بامرأة‌</w:t>
      </w:r>
      <w:r>
        <w:rPr>
          <w:rFonts w:ascii="Traditional Arabic" w:hAnsi="Traditional Arabic" w:cs="Abz-2 (Badr)" w:hint="cs"/>
          <w:color w:val="000000"/>
          <w:sz w:val="28"/>
          <w:szCs w:val="28"/>
          <w:rtl/>
          <w:lang w:bidi="fa-IR"/>
        </w:rPr>
        <w:t xml:space="preserve"> </w:t>
      </w:r>
      <w:r w:rsidRPr="00EC554A">
        <w:rPr>
          <w:rFonts w:ascii="Traditional Arabic" w:hAnsi="Traditional Arabic" w:cs="Abz-2 (Badr)" w:hint="cs"/>
          <w:color w:val="000000"/>
          <w:sz w:val="28"/>
          <w:szCs w:val="28"/>
          <w:rtl/>
          <w:lang w:bidi="fa-IR"/>
        </w:rPr>
        <w:t>بكر</w:t>
      </w:r>
      <w:r w:rsidRPr="00EC554A">
        <w:rPr>
          <w:rFonts w:ascii="Traditional Arabic" w:hAnsi="Traditional Arabic" w:cs="Abz-2 (Badr)"/>
          <w:color w:val="000000"/>
          <w:sz w:val="28"/>
          <w:szCs w:val="28"/>
          <w:rtl/>
          <w:lang w:bidi="fa-IR"/>
        </w:rPr>
        <w:t xml:space="preserve"> </w:t>
      </w:r>
      <w:r w:rsidRPr="00EC554A">
        <w:rPr>
          <w:rFonts w:ascii="Traditional Arabic" w:hAnsi="Traditional Arabic" w:cs="Abz-2 (Badr)" w:hint="cs"/>
          <w:color w:val="000000"/>
          <w:sz w:val="28"/>
          <w:szCs w:val="28"/>
          <w:rtl/>
          <w:lang w:bidi="fa-IR"/>
        </w:rPr>
        <w:t>زعموا</w:t>
      </w:r>
      <w:r w:rsidRPr="00EC554A">
        <w:rPr>
          <w:rFonts w:ascii="Traditional Arabic" w:hAnsi="Traditional Arabic" w:cs="Abz-2 (Badr)"/>
          <w:color w:val="000000"/>
          <w:sz w:val="28"/>
          <w:szCs w:val="28"/>
          <w:rtl/>
          <w:lang w:bidi="fa-IR"/>
        </w:rPr>
        <w:t xml:space="preserve"> </w:t>
      </w:r>
      <w:r w:rsidRPr="00EC554A">
        <w:rPr>
          <w:rFonts w:ascii="Traditional Arabic" w:hAnsi="Traditional Arabic" w:cs="Abz-2 (Badr)" w:hint="cs"/>
          <w:color w:val="000000"/>
          <w:sz w:val="28"/>
          <w:szCs w:val="28"/>
          <w:rtl/>
          <w:lang w:bidi="fa-IR"/>
        </w:rPr>
        <w:t>أنّها</w:t>
      </w:r>
      <w:r w:rsidRPr="00EC554A">
        <w:rPr>
          <w:rFonts w:ascii="Traditional Arabic" w:hAnsi="Traditional Arabic" w:cs="Abz-2 (Badr)"/>
          <w:color w:val="000000"/>
          <w:sz w:val="28"/>
          <w:szCs w:val="28"/>
          <w:rtl/>
          <w:lang w:bidi="fa-IR"/>
        </w:rPr>
        <w:t xml:space="preserve"> </w:t>
      </w:r>
      <w:r w:rsidRPr="00EC554A">
        <w:rPr>
          <w:rFonts w:ascii="Traditional Arabic" w:hAnsi="Traditional Arabic" w:cs="Abz-2 (Badr)" w:hint="cs"/>
          <w:color w:val="000000"/>
          <w:sz w:val="28"/>
          <w:szCs w:val="28"/>
          <w:rtl/>
          <w:lang w:bidi="fa-IR"/>
        </w:rPr>
        <w:t>زنت</w:t>
      </w:r>
      <w:r w:rsidRPr="00EC554A">
        <w:rPr>
          <w:rFonts w:ascii="Traditional Arabic" w:hAnsi="Traditional Arabic" w:cs="Abz-2 (Badr)"/>
          <w:color w:val="000000"/>
          <w:sz w:val="28"/>
          <w:szCs w:val="28"/>
          <w:rtl/>
          <w:lang w:bidi="fa-IR"/>
        </w:rPr>
        <w:t xml:space="preserve"> </w:t>
      </w:r>
      <w:r w:rsidRPr="00EC554A">
        <w:rPr>
          <w:rFonts w:ascii="Traditional Arabic" w:hAnsi="Traditional Arabic" w:cs="Abz-2 (Badr)" w:hint="cs"/>
          <w:color w:val="000000"/>
          <w:sz w:val="28"/>
          <w:szCs w:val="28"/>
          <w:rtl/>
          <w:lang w:bidi="fa-IR"/>
        </w:rPr>
        <w:t>فأمر</w:t>
      </w:r>
      <w:r w:rsidRPr="00EC554A">
        <w:rPr>
          <w:rFonts w:ascii="Traditional Arabic" w:hAnsi="Traditional Arabic" w:cs="Abz-2 (Badr)"/>
          <w:color w:val="000000"/>
          <w:sz w:val="28"/>
          <w:szCs w:val="28"/>
          <w:rtl/>
          <w:lang w:bidi="fa-IR"/>
        </w:rPr>
        <w:t xml:space="preserve"> </w:t>
      </w:r>
      <w:r w:rsidRPr="00EC554A">
        <w:rPr>
          <w:rFonts w:ascii="Traditional Arabic" w:hAnsi="Traditional Arabic" w:cs="Abz-2 (Badr)" w:hint="cs"/>
          <w:color w:val="000000"/>
          <w:sz w:val="28"/>
          <w:szCs w:val="28"/>
          <w:rtl/>
          <w:lang w:bidi="fa-IR"/>
        </w:rPr>
        <w:t>النساء</w:t>
      </w:r>
      <w:r w:rsidRPr="00EC554A">
        <w:rPr>
          <w:rFonts w:ascii="Traditional Arabic" w:hAnsi="Traditional Arabic" w:cs="Abz-2 (Badr)"/>
          <w:color w:val="000000"/>
          <w:sz w:val="28"/>
          <w:szCs w:val="28"/>
          <w:rtl/>
          <w:lang w:bidi="fa-IR"/>
        </w:rPr>
        <w:t xml:space="preserve"> </w:t>
      </w:r>
      <w:r w:rsidRPr="00EC554A">
        <w:rPr>
          <w:rFonts w:ascii="Traditional Arabic" w:hAnsi="Traditional Arabic" w:cs="Abz-2 (Badr)" w:hint="cs"/>
          <w:color w:val="000000"/>
          <w:sz w:val="28"/>
          <w:szCs w:val="28"/>
          <w:rtl/>
          <w:lang w:bidi="fa-IR"/>
        </w:rPr>
        <w:t>فنظرن‌</w:t>
      </w:r>
      <w:r w:rsidRPr="00EC554A">
        <w:rPr>
          <w:rFonts w:ascii="Traditional Arabic" w:hAnsi="Traditional Arabic" w:cs="Abz-2 (Badr)"/>
          <w:color w:val="000000"/>
          <w:sz w:val="28"/>
          <w:szCs w:val="28"/>
          <w:rtl/>
          <w:lang w:bidi="fa-IR"/>
        </w:rPr>
        <w:t xml:space="preserve"> </w:t>
      </w:r>
      <w:r w:rsidRPr="00EC554A">
        <w:rPr>
          <w:rFonts w:ascii="Traditional Arabic" w:hAnsi="Traditional Arabic" w:cs="Abz-2 (Badr)" w:hint="cs"/>
          <w:color w:val="000000"/>
          <w:sz w:val="28"/>
          <w:szCs w:val="28"/>
          <w:rtl/>
          <w:lang w:bidi="fa-IR"/>
        </w:rPr>
        <w:t>إليها</w:t>
      </w:r>
      <w:r>
        <w:rPr>
          <w:rFonts w:ascii="Traditional Arabic" w:hAnsi="Traditional Arabic" w:cs="Abz-2 (Badr)" w:hint="cs"/>
          <w:color w:val="000000"/>
          <w:sz w:val="28"/>
          <w:szCs w:val="28"/>
          <w:rtl/>
          <w:lang w:bidi="fa-IR"/>
        </w:rPr>
        <w:t>،</w:t>
      </w:r>
      <w:r w:rsidRPr="00EC554A">
        <w:rPr>
          <w:rFonts w:ascii="Traditional Arabic" w:hAnsi="Traditional Arabic" w:cs="Abz-2 (Badr)"/>
          <w:color w:val="000000"/>
          <w:sz w:val="28"/>
          <w:szCs w:val="28"/>
          <w:rtl/>
          <w:lang w:bidi="fa-IR"/>
        </w:rPr>
        <w:t xml:space="preserve"> </w:t>
      </w:r>
      <w:r w:rsidRPr="00EC554A">
        <w:rPr>
          <w:rFonts w:ascii="Traditional Arabic" w:hAnsi="Traditional Arabic" w:cs="Abz-2 (Badr)" w:hint="cs"/>
          <w:color w:val="000000"/>
          <w:sz w:val="28"/>
          <w:szCs w:val="28"/>
          <w:rtl/>
          <w:lang w:bidi="fa-IR"/>
        </w:rPr>
        <w:t>فقلن</w:t>
      </w:r>
      <w:r>
        <w:rPr>
          <w:rFonts w:ascii="Traditional Arabic" w:hAnsi="Traditional Arabic" w:cs="Abz-2 (Badr)" w:hint="cs"/>
          <w:color w:val="000000"/>
          <w:sz w:val="28"/>
          <w:szCs w:val="28"/>
          <w:rtl/>
          <w:lang w:bidi="fa-IR"/>
        </w:rPr>
        <w:t>:</w:t>
      </w:r>
      <w:r w:rsidRPr="00EC554A">
        <w:rPr>
          <w:rFonts w:ascii="Traditional Arabic" w:hAnsi="Traditional Arabic" w:cs="Abz-2 (Badr)" w:hint="cs"/>
          <w:color w:val="000000"/>
          <w:sz w:val="28"/>
          <w:szCs w:val="28"/>
          <w:rtl/>
          <w:lang w:bidi="fa-IR"/>
        </w:rPr>
        <w:t>‌</w:t>
      </w:r>
      <w:r w:rsidRPr="00EC554A">
        <w:rPr>
          <w:rFonts w:ascii="Traditional Arabic" w:hAnsi="Traditional Arabic" w:cs="Abz-2 (Badr)"/>
          <w:color w:val="000000"/>
          <w:sz w:val="28"/>
          <w:szCs w:val="28"/>
          <w:rtl/>
          <w:lang w:bidi="fa-IR"/>
        </w:rPr>
        <w:t xml:space="preserve"> </w:t>
      </w:r>
      <w:r w:rsidRPr="00EC554A">
        <w:rPr>
          <w:rFonts w:ascii="Traditional Arabic" w:hAnsi="Traditional Arabic" w:cs="Abz-2 (Badr)" w:hint="cs"/>
          <w:color w:val="000000"/>
          <w:sz w:val="28"/>
          <w:szCs w:val="28"/>
          <w:rtl/>
          <w:lang w:bidi="fa-IR"/>
        </w:rPr>
        <w:t>هي‌</w:t>
      </w:r>
      <w:r w:rsidRPr="00EC554A">
        <w:rPr>
          <w:rFonts w:ascii="Traditional Arabic" w:hAnsi="Traditional Arabic" w:cs="Abz-2 (Badr)"/>
          <w:color w:val="000000"/>
          <w:sz w:val="28"/>
          <w:szCs w:val="28"/>
          <w:rtl/>
          <w:lang w:bidi="fa-IR"/>
        </w:rPr>
        <w:t xml:space="preserve"> </w:t>
      </w:r>
      <w:r w:rsidRPr="00EC554A">
        <w:rPr>
          <w:rFonts w:ascii="Traditional Arabic" w:hAnsi="Traditional Arabic" w:cs="Abz-2 (Badr)" w:hint="cs"/>
          <w:color w:val="000000"/>
          <w:sz w:val="28"/>
          <w:szCs w:val="28"/>
          <w:rtl/>
          <w:lang w:bidi="fa-IR"/>
        </w:rPr>
        <w:t>عذراء</w:t>
      </w:r>
      <w:r>
        <w:rPr>
          <w:rFonts w:ascii="Traditional Arabic" w:hAnsi="Traditional Arabic" w:cs="Abz-2 (Badr)" w:hint="cs"/>
          <w:color w:val="000000"/>
          <w:sz w:val="28"/>
          <w:szCs w:val="28"/>
          <w:rtl/>
          <w:lang w:bidi="fa-IR"/>
        </w:rPr>
        <w:t>،</w:t>
      </w:r>
      <w:r w:rsidRPr="00EC554A">
        <w:rPr>
          <w:rFonts w:ascii="Traditional Arabic" w:hAnsi="Traditional Arabic" w:cs="Abz-2 (Badr)"/>
          <w:color w:val="000000"/>
          <w:sz w:val="28"/>
          <w:szCs w:val="28"/>
          <w:rtl/>
          <w:lang w:bidi="fa-IR"/>
        </w:rPr>
        <w:t xml:space="preserve"> </w:t>
      </w:r>
      <w:r w:rsidRPr="00EC554A">
        <w:rPr>
          <w:rFonts w:ascii="Traditional Arabic" w:hAnsi="Traditional Arabic" w:cs="Abz-2 (Badr)" w:hint="cs"/>
          <w:color w:val="000000"/>
          <w:sz w:val="28"/>
          <w:szCs w:val="28"/>
          <w:rtl/>
          <w:lang w:bidi="fa-IR"/>
        </w:rPr>
        <w:t>فقال</w:t>
      </w:r>
      <w:r w:rsidRPr="00EC554A">
        <w:rPr>
          <w:rFonts w:ascii="Traditional Arabic" w:hAnsi="Traditional Arabic" w:cs="Abz-2 (Badr)"/>
          <w:color w:val="000000"/>
          <w:sz w:val="28"/>
          <w:szCs w:val="28"/>
          <w:rtl/>
          <w:lang w:bidi="fa-IR"/>
        </w:rPr>
        <w:t xml:space="preserve"> </w:t>
      </w:r>
      <w:r w:rsidRPr="00EC554A">
        <w:rPr>
          <w:rFonts w:ascii="Traditional Arabic" w:hAnsi="Traditional Arabic" w:cs="Abz-2 (Badr)" w:hint="cs"/>
          <w:color w:val="000000"/>
          <w:sz w:val="28"/>
          <w:szCs w:val="28"/>
          <w:rtl/>
          <w:lang w:bidi="fa-IR"/>
        </w:rPr>
        <w:t>عليّ</w:t>
      </w:r>
      <w:r>
        <w:rPr>
          <w:rFonts w:ascii="Traditional Arabic" w:hAnsi="Traditional Arabic" w:cs="Abz-2 (Badr)" w:hint="cs"/>
          <w:color w:val="000000"/>
          <w:sz w:val="28"/>
          <w:szCs w:val="28"/>
          <w:rtl/>
          <w:lang w:bidi="fa-IR"/>
        </w:rPr>
        <w:t xml:space="preserve">(ع): </w:t>
      </w:r>
      <w:r w:rsidRPr="00EC554A">
        <w:rPr>
          <w:rFonts w:ascii="Traditional Arabic" w:hAnsi="Traditional Arabic" w:cs="Abz-2 (Badr)" w:hint="cs"/>
          <w:color w:val="000000"/>
          <w:sz w:val="28"/>
          <w:szCs w:val="28"/>
          <w:rtl/>
          <w:lang w:bidi="fa-IR"/>
        </w:rPr>
        <w:t>ما</w:t>
      </w:r>
      <w:r w:rsidRPr="00EC554A">
        <w:rPr>
          <w:rFonts w:ascii="Traditional Arabic" w:hAnsi="Traditional Arabic" w:cs="Abz-2 (Badr)"/>
          <w:color w:val="000000"/>
          <w:sz w:val="28"/>
          <w:szCs w:val="28"/>
          <w:rtl/>
          <w:lang w:bidi="fa-IR"/>
        </w:rPr>
        <w:t xml:space="preserve"> </w:t>
      </w:r>
      <w:r w:rsidRPr="00EC554A">
        <w:rPr>
          <w:rFonts w:ascii="Traditional Arabic" w:hAnsi="Traditional Arabic" w:cs="Abz-2 (Badr)" w:hint="cs"/>
          <w:color w:val="000000"/>
          <w:sz w:val="28"/>
          <w:szCs w:val="28"/>
          <w:rtl/>
          <w:lang w:bidi="fa-IR"/>
        </w:rPr>
        <w:t>كنت‌</w:t>
      </w:r>
      <w:r w:rsidRPr="00EC554A">
        <w:rPr>
          <w:rFonts w:ascii="Traditional Arabic" w:hAnsi="Traditional Arabic" w:cs="Abz-2 (Badr)"/>
          <w:color w:val="000000"/>
          <w:sz w:val="28"/>
          <w:szCs w:val="28"/>
          <w:rtl/>
          <w:lang w:bidi="fa-IR"/>
        </w:rPr>
        <w:t xml:space="preserve"> </w:t>
      </w:r>
      <w:r w:rsidRPr="00EC554A">
        <w:rPr>
          <w:rFonts w:ascii="Traditional Arabic" w:hAnsi="Traditional Arabic" w:cs="Abz-2 (Badr)" w:hint="cs"/>
          <w:color w:val="000000"/>
          <w:sz w:val="28"/>
          <w:szCs w:val="28"/>
          <w:rtl/>
          <w:lang w:bidi="fa-IR"/>
        </w:rPr>
        <w:t>لأضرب‌</w:t>
      </w:r>
      <w:r w:rsidRPr="00EC554A">
        <w:rPr>
          <w:rFonts w:ascii="Traditional Arabic" w:hAnsi="Traditional Arabic" w:cs="Abz-2 (Badr)"/>
          <w:color w:val="000000"/>
          <w:sz w:val="28"/>
          <w:szCs w:val="28"/>
          <w:rtl/>
          <w:lang w:bidi="fa-IR"/>
        </w:rPr>
        <w:t xml:space="preserve"> </w:t>
      </w:r>
      <w:r w:rsidRPr="00EC554A">
        <w:rPr>
          <w:rFonts w:ascii="Traditional Arabic" w:hAnsi="Traditional Arabic" w:cs="Abz-2 (Badr)" w:hint="cs"/>
          <w:color w:val="000000"/>
          <w:sz w:val="28"/>
          <w:szCs w:val="28"/>
          <w:rtl/>
          <w:lang w:bidi="fa-IR"/>
        </w:rPr>
        <w:t>من‌</w:t>
      </w:r>
      <w:r w:rsidRPr="00EC554A">
        <w:rPr>
          <w:rFonts w:ascii="Traditional Arabic" w:hAnsi="Traditional Arabic" w:cs="Abz-2 (Badr)"/>
          <w:color w:val="000000"/>
          <w:sz w:val="28"/>
          <w:szCs w:val="28"/>
          <w:rtl/>
          <w:lang w:bidi="fa-IR"/>
        </w:rPr>
        <w:t xml:space="preserve"> </w:t>
      </w:r>
      <w:r w:rsidRPr="00EC554A">
        <w:rPr>
          <w:rFonts w:ascii="Traditional Arabic" w:hAnsi="Traditional Arabic" w:cs="Abz-2 (Badr)" w:hint="cs"/>
          <w:color w:val="000000"/>
          <w:sz w:val="28"/>
          <w:szCs w:val="28"/>
          <w:rtl/>
          <w:lang w:bidi="fa-IR"/>
        </w:rPr>
        <w:t>عليها</w:t>
      </w:r>
      <w:r w:rsidRPr="00EC554A">
        <w:rPr>
          <w:rFonts w:ascii="Traditional Arabic" w:hAnsi="Traditional Arabic" w:cs="Abz-2 (Badr)"/>
          <w:color w:val="000000"/>
          <w:sz w:val="28"/>
          <w:szCs w:val="28"/>
          <w:rtl/>
          <w:lang w:bidi="fa-IR"/>
        </w:rPr>
        <w:t xml:space="preserve"> </w:t>
      </w:r>
      <w:r w:rsidRPr="00EC554A">
        <w:rPr>
          <w:rFonts w:ascii="Traditional Arabic" w:hAnsi="Traditional Arabic" w:cs="Abz-2 (Badr)" w:hint="cs"/>
          <w:color w:val="000000"/>
          <w:sz w:val="28"/>
          <w:szCs w:val="28"/>
          <w:rtl/>
          <w:lang w:bidi="fa-IR"/>
        </w:rPr>
        <w:t>خاتم‌</w:t>
      </w:r>
      <w:r w:rsidRPr="00EC554A">
        <w:rPr>
          <w:rFonts w:ascii="Traditional Arabic" w:hAnsi="Traditional Arabic" w:cs="Abz-2 (Badr)"/>
          <w:color w:val="000000"/>
          <w:sz w:val="28"/>
          <w:szCs w:val="28"/>
          <w:rtl/>
          <w:lang w:bidi="fa-IR"/>
        </w:rPr>
        <w:t xml:space="preserve"> </w:t>
      </w:r>
      <w:r w:rsidRPr="00EC554A">
        <w:rPr>
          <w:rFonts w:ascii="Traditional Arabic" w:hAnsi="Traditional Arabic" w:cs="Abz-2 (Badr)" w:hint="cs"/>
          <w:color w:val="000000"/>
          <w:sz w:val="28"/>
          <w:szCs w:val="28"/>
          <w:rtl/>
          <w:lang w:bidi="fa-IR"/>
        </w:rPr>
        <w:t>من‌</w:t>
      </w:r>
      <w:r w:rsidRPr="00EC554A">
        <w:rPr>
          <w:rFonts w:ascii="Traditional Arabic" w:hAnsi="Traditional Arabic" w:cs="Abz-2 (Badr)"/>
          <w:color w:val="000000"/>
          <w:sz w:val="28"/>
          <w:szCs w:val="28"/>
          <w:rtl/>
          <w:lang w:bidi="fa-IR"/>
        </w:rPr>
        <w:t xml:space="preserve"> </w:t>
      </w:r>
      <w:r w:rsidRPr="00EC554A">
        <w:rPr>
          <w:rFonts w:ascii="Traditional Arabic" w:hAnsi="Traditional Arabic" w:cs="Abz-2 (Badr)" w:hint="cs"/>
          <w:color w:val="000000"/>
          <w:sz w:val="28"/>
          <w:szCs w:val="28"/>
          <w:rtl/>
          <w:lang w:bidi="fa-IR"/>
        </w:rPr>
        <w:t>الله</w:t>
      </w:r>
      <w:r>
        <w:rPr>
          <w:rFonts w:ascii="Traditional Arabic" w:hAnsi="Traditional Arabic" w:cs="Abz-2 (Badr)" w:hint="cs"/>
          <w:color w:val="000000"/>
          <w:sz w:val="28"/>
          <w:szCs w:val="28"/>
          <w:rtl/>
          <w:lang w:bidi="fa-IR"/>
        </w:rPr>
        <w:t>،</w:t>
      </w:r>
      <w:r w:rsidRPr="00EC554A">
        <w:rPr>
          <w:rFonts w:ascii="Traditional Arabic" w:hAnsi="Traditional Arabic" w:cs="Abz-2 (Badr)"/>
          <w:color w:val="000000"/>
          <w:sz w:val="28"/>
          <w:szCs w:val="28"/>
          <w:rtl/>
          <w:lang w:bidi="fa-IR"/>
        </w:rPr>
        <w:t xml:space="preserve"> </w:t>
      </w:r>
      <w:r>
        <w:rPr>
          <w:rFonts w:ascii="Traditional Arabic" w:hAnsi="Traditional Arabic" w:cs="Abz-2 (Badr)" w:hint="cs"/>
          <w:color w:val="000000"/>
          <w:sz w:val="28"/>
          <w:szCs w:val="28"/>
          <w:rtl/>
          <w:lang w:bidi="fa-IR"/>
        </w:rPr>
        <w:t>و</w:t>
      </w:r>
      <w:r w:rsidRPr="00EC554A">
        <w:rPr>
          <w:rFonts w:ascii="Traditional Arabic" w:hAnsi="Traditional Arabic" w:cs="Abz-2 (Badr)" w:hint="cs"/>
          <w:color w:val="000000"/>
          <w:sz w:val="28"/>
          <w:szCs w:val="28"/>
          <w:rtl/>
          <w:lang w:bidi="fa-IR"/>
        </w:rPr>
        <w:t>كان</w:t>
      </w:r>
      <w:r>
        <w:rPr>
          <w:rFonts w:ascii="Traditional Arabic" w:hAnsi="Traditional Arabic" w:cs="Abz-2 (Badr)" w:hint="cs"/>
          <w:color w:val="000000"/>
          <w:sz w:val="28"/>
          <w:szCs w:val="28"/>
          <w:rtl/>
          <w:lang w:bidi="fa-IR"/>
        </w:rPr>
        <w:t xml:space="preserve"> </w:t>
      </w:r>
      <w:r w:rsidRPr="00EC554A">
        <w:rPr>
          <w:rFonts w:ascii="Traditional Arabic" w:hAnsi="Traditional Arabic" w:cs="Abz-2 (Badr)" w:hint="cs"/>
          <w:color w:val="000000"/>
          <w:sz w:val="28"/>
          <w:szCs w:val="28"/>
          <w:rtl/>
          <w:lang w:bidi="fa-IR"/>
        </w:rPr>
        <w:t>يجيز</w:t>
      </w:r>
      <w:r w:rsidRPr="00EC554A">
        <w:rPr>
          <w:rFonts w:ascii="Traditional Arabic" w:hAnsi="Traditional Arabic" w:cs="Abz-2 (Badr)"/>
          <w:color w:val="000000"/>
          <w:sz w:val="28"/>
          <w:szCs w:val="28"/>
          <w:rtl/>
          <w:lang w:bidi="fa-IR"/>
        </w:rPr>
        <w:t xml:space="preserve"> </w:t>
      </w:r>
      <w:r w:rsidRPr="00EC554A">
        <w:rPr>
          <w:rFonts w:ascii="Traditional Arabic" w:hAnsi="Traditional Arabic" w:cs="Abz-2 (Badr)" w:hint="cs"/>
          <w:color w:val="000000"/>
          <w:sz w:val="28"/>
          <w:szCs w:val="28"/>
          <w:rtl/>
          <w:lang w:bidi="fa-IR"/>
        </w:rPr>
        <w:t>شهادة</w:t>
      </w:r>
      <w:r w:rsidRPr="00EC554A">
        <w:rPr>
          <w:rFonts w:ascii="Traditional Arabic" w:hAnsi="Traditional Arabic" w:cs="Abz-2 (Badr)"/>
          <w:color w:val="000000"/>
          <w:sz w:val="28"/>
          <w:szCs w:val="28"/>
          <w:rtl/>
          <w:lang w:bidi="fa-IR"/>
        </w:rPr>
        <w:t xml:space="preserve"> </w:t>
      </w:r>
      <w:r w:rsidRPr="00EC554A">
        <w:rPr>
          <w:rFonts w:ascii="Traditional Arabic" w:hAnsi="Traditional Arabic" w:cs="Abz-2 (Badr)" w:hint="cs"/>
          <w:color w:val="000000"/>
          <w:sz w:val="28"/>
          <w:szCs w:val="28"/>
          <w:rtl/>
          <w:lang w:bidi="fa-IR"/>
        </w:rPr>
        <w:lastRenderedPageBreak/>
        <w:t>النساء</w:t>
      </w:r>
      <w:r w:rsidRPr="00EC554A">
        <w:rPr>
          <w:rFonts w:ascii="Traditional Arabic" w:hAnsi="Traditional Arabic" w:cs="Abz-2 (Badr)"/>
          <w:color w:val="000000"/>
          <w:sz w:val="28"/>
          <w:szCs w:val="28"/>
          <w:rtl/>
          <w:lang w:bidi="fa-IR"/>
        </w:rPr>
        <w:t xml:space="preserve"> </w:t>
      </w:r>
      <w:r w:rsidRPr="00EC554A">
        <w:rPr>
          <w:rFonts w:ascii="Traditional Arabic" w:hAnsi="Traditional Arabic" w:cs="Abz-2 (Badr)" w:hint="cs"/>
          <w:color w:val="000000"/>
          <w:sz w:val="28"/>
          <w:szCs w:val="28"/>
          <w:rtl/>
          <w:lang w:bidi="fa-IR"/>
        </w:rPr>
        <w:t>في</w:t>
      </w:r>
      <w:r>
        <w:rPr>
          <w:rFonts w:ascii="Traditional Arabic" w:hAnsi="Traditional Arabic" w:cs="Abz-2 (Badr)" w:hint="cs"/>
          <w:color w:val="000000"/>
          <w:sz w:val="28"/>
          <w:szCs w:val="28"/>
          <w:rtl/>
          <w:lang w:bidi="fa-IR"/>
        </w:rPr>
        <w:t xml:space="preserve"> </w:t>
      </w:r>
      <w:r w:rsidRPr="00EC554A">
        <w:rPr>
          <w:rFonts w:ascii="Traditional Arabic" w:hAnsi="Traditional Arabic" w:cs="Abz-2 (Badr)" w:hint="cs"/>
          <w:color w:val="000000"/>
          <w:sz w:val="28"/>
          <w:szCs w:val="28"/>
          <w:rtl/>
          <w:lang w:bidi="fa-IR"/>
        </w:rPr>
        <w:t>مثل</w:t>
      </w:r>
      <w:r w:rsidRPr="00EC554A">
        <w:rPr>
          <w:rFonts w:ascii="Traditional Arabic" w:hAnsi="Traditional Arabic" w:cs="Abz-2 (Badr)"/>
          <w:color w:val="000000"/>
          <w:sz w:val="28"/>
          <w:szCs w:val="28"/>
          <w:rtl/>
          <w:lang w:bidi="fa-IR"/>
        </w:rPr>
        <w:t xml:space="preserve"> </w:t>
      </w:r>
      <w:r w:rsidRPr="00EC554A">
        <w:rPr>
          <w:rFonts w:ascii="Traditional Arabic" w:hAnsi="Traditional Arabic" w:cs="Abz-2 (Badr)" w:hint="cs"/>
          <w:color w:val="000000"/>
          <w:sz w:val="28"/>
          <w:szCs w:val="28"/>
          <w:rtl/>
          <w:lang w:bidi="fa-IR"/>
        </w:rPr>
        <w:t>هذا</w:t>
      </w:r>
      <w:r>
        <w:rPr>
          <w:rFonts w:ascii="Traditional Arabic" w:hAnsi="Traditional Arabic" w:cs="Abz-2 (Badr)" w:hint="cs"/>
          <w:color w:val="000000"/>
          <w:sz w:val="28"/>
          <w:szCs w:val="28"/>
          <w:rtl/>
          <w:lang w:bidi="fa-IR"/>
        </w:rPr>
        <w:t>.</w:t>
      </w:r>
      <w:r w:rsidRPr="00EC554A">
        <w:rPr>
          <w:rFonts w:ascii="Traditional Arabic" w:hAnsi="Traditional Arabic" w:cs="Abz-2 (Badr)" w:hint="cs"/>
          <w:color w:val="000000"/>
          <w:sz w:val="28"/>
          <w:szCs w:val="28"/>
          <w:rtl/>
          <w:lang w:bidi="fa-IR"/>
        </w:rPr>
        <w:t>»</w:t>
      </w:r>
      <w:r w:rsidRPr="001544F4">
        <w:rPr>
          <w:rStyle w:val="FootnoteReference"/>
          <w:rFonts w:ascii="Traditional Arabic" w:hAnsi="Traditional Arabic" w:cs="Abz-2 (Badr)"/>
          <w:color w:val="000000" w:themeColor="text1"/>
          <w:sz w:val="28"/>
          <w:szCs w:val="28"/>
          <w:rtl/>
          <w:lang w:bidi="fa-IR"/>
        </w:rPr>
        <w:footnoteReference w:id="2"/>
      </w:r>
    </w:p>
    <w:p w14:paraId="40A840DF" w14:textId="77777777" w:rsidR="005E3A8F" w:rsidRDefault="005E3A8F" w:rsidP="005E3A8F">
      <w:pPr>
        <w:widowControl w:val="0"/>
        <w:bidi/>
        <w:spacing w:after="0"/>
        <w:ind w:firstLine="284"/>
        <w:jc w:val="both"/>
        <w:rPr>
          <w:rFonts w:ascii="Traditional Arabic" w:hAnsi="Traditional Arabic" w:cs="Abz-2 (Badr)"/>
          <w:color w:val="000000"/>
          <w:sz w:val="28"/>
          <w:szCs w:val="28"/>
          <w:rtl/>
          <w:lang w:bidi="fa-IR"/>
        </w:rPr>
      </w:pPr>
      <w:r>
        <w:rPr>
          <w:rFonts w:ascii="Traditional Arabic" w:hAnsi="Traditional Arabic" w:cs="Abz-2 (Badr)" w:hint="cs"/>
          <w:color w:val="000000"/>
          <w:sz w:val="28"/>
          <w:szCs w:val="28"/>
          <w:rtl/>
          <w:lang w:bidi="fa-IR"/>
        </w:rPr>
        <w:t>ولی ممکن است که عدم اجرای حد در اين فرض به جهت درء حدود به جهت شبهه باشد نه به خاطر بيّنه بودن بکارت بر عدم دخول. مؤيّد اين مطلب نيز اين است که کسانی که ادعای تحقق زنا داشته</w:t>
      </w:r>
      <w:r>
        <w:rPr>
          <w:rFonts w:ascii="Traditional Arabic" w:hAnsi="Traditional Arabic" w:cs="Abz-2 (Badr)"/>
          <w:color w:val="000000"/>
          <w:sz w:val="28"/>
          <w:szCs w:val="28"/>
          <w:rtl/>
          <w:lang w:bidi="fa-IR"/>
        </w:rPr>
        <w:softHyphen/>
      </w:r>
      <w:r>
        <w:rPr>
          <w:rFonts w:ascii="Traditional Arabic" w:hAnsi="Traditional Arabic" w:cs="Abz-2 (Badr)" w:hint="cs"/>
          <w:color w:val="000000"/>
          <w:sz w:val="28"/>
          <w:szCs w:val="28"/>
          <w:rtl/>
          <w:lang w:bidi="fa-IR"/>
        </w:rPr>
        <w:t>اند ادعا نکرده بودند که زنا در قبل واقع شده است و بکارت ولو بينه بر عدم دخول در قبل باشد، نافی تحقق زنا به واسطه وطی در دبر نيست.</w:t>
      </w:r>
    </w:p>
    <w:p w14:paraId="11CD86A7" w14:textId="77777777" w:rsidR="005E3A8F" w:rsidRPr="00DB3D42" w:rsidRDefault="005E3A8F" w:rsidP="005E3A8F">
      <w:pPr>
        <w:widowControl w:val="0"/>
        <w:bidi/>
        <w:spacing w:after="0"/>
        <w:ind w:firstLine="284"/>
        <w:jc w:val="both"/>
        <w:rPr>
          <w:rFonts w:ascii="Noor_Nazli" w:eastAsia="Times New Roman" w:hAnsi="Noor_Nazli" w:cs="Noor_Nazli"/>
          <w:sz w:val="36"/>
          <w:szCs w:val="36"/>
          <w:rtl/>
          <w:lang w:bidi="fa-IR"/>
        </w:rPr>
      </w:pPr>
      <w:r>
        <w:rPr>
          <w:rFonts w:ascii="Traditional Arabic" w:hAnsi="Traditional Arabic" w:cs="Abz-2 (Badr)" w:hint="cs"/>
          <w:color w:val="000000"/>
          <w:sz w:val="28"/>
          <w:szCs w:val="28"/>
          <w:rtl/>
          <w:lang w:bidi="fa-IR"/>
        </w:rPr>
        <w:t>کاشف اللثام در توجيه فرمايش محقق و سپس نقد آن می</w:t>
      </w:r>
      <w:r>
        <w:rPr>
          <w:rFonts w:ascii="Traditional Arabic" w:hAnsi="Traditional Arabic" w:cs="Abz-2 (Badr)"/>
          <w:color w:val="000000"/>
          <w:sz w:val="28"/>
          <w:szCs w:val="28"/>
          <w:rtl/>
          <w:lang w:bidi="fa-IR"/>
        </w:rPr>
        <w:softHyphen/>
      </w:r>
      <w:r>
        <w:rPr>
          <w:rFonts w:ascii="Traditional Arabic" w:hAnsi="Traditional Arabic" w:cs="Abz-2 (Badr)" w:hint="cs"/>
          <w:color w:val="000000"/>
          <w:sz w:val="28"/>
          <w:szCs w:val="28"/>
          <w:rtl/>
          <w:lang w:bidi="fa-IR"/>
        </w:rPr>
        <w:t>فرمايد: «</w:t>
      </w:r>
      <w:r w:rsidRPr="00DB3D42">
        <w:rPr>
          <w:rFonts w:ascii="Traditional Arabic" w:hAnsi="Traditional Arabic" w:cs="Abz-2 (Badr)" w:hint="cs"/>
          <w:color w:val="000000"/>
          <w:sz w:val="28"/>
          <w:szCs w:val="28"/>
          <w:rtl/>
          <w:lang w:bidi="fa-IR"/>
        </w:rPr>
        <w:t>لبعد</w:t>
      </w:r>
      <w:r w:rsidRPr="00DB3D42">
        <w:rPr>
          <w:rFonts w:ascii="Traditional Arabic" w:hAnsi="Traditional Arabic" w:cs="Abz-2 (Badr)"/>
          <w:color w:val="000000"/>
          <w:sz w:val="28"/>
          <w:szCs w:val="28"/>
          <w:rtl/>
          <w:lang w:bidi="fa-IR"/>
        </w:rPr>
        <w:t xml:space="preserve"> </w:t>
      </w:r>
      <w:r w:rsidRPr="00DB3D42">
        <w:rPr>
          <w:rFonts w:ascii="Traditional Arabic" w:hAnsi="Traditional Arabic" w:cs="Abz-2 (Badr)" w:hint="cs"/>
          <w:color w:val="000000"/>
          <w:sz w:val="28"/>
          <w:szCs w:val="28"/>
          <w:rtl/>
          <w:lang w:bidi="fa-IR"/>
        </w:rPr>
        <w:t>احتمال</w:t>
      </w:r>
      <w:r w:rsidRPr="00DB3D42">
        <w:rPr>
          <w:rFonts w:ascii="Traditional Arabic" w:hAnsi="Traditional Arabic" w:cs="Abz-2 (Badr)"/>
          <w:color w:val="000000"/>
          <w:sz w:val="28"/>
          <w:szCs w:val="28"/>
          <w:rtl/>
          <w:lang w:bidi="fa-IR"/>
        </w:rPr>
        <w:t xml:space="preserve"> </w:t>
      </w:r>
      <w:r w:rsidRPr="00DB3D42">
        <w:rPr>
          <w:rFonts w:ascii="Traditional Arabic" w:hAnsi="Traditional Arabic" w:cs="Abz-2 (Badr)" w:hint="cs"/>
          <w:color w:val="000000"/>
          <w:sz w:val="28"/>
          <w:szCs w:val="28"/>
          <w:rtl/>
          <w:lang w:bidi="fa-IR"/>
        </w:rPr>
        <w:t>عودها</w:t>
      </w:r>
      <w:r>
        <w:rPr>
          <w:rFonts w:ascii="Traditional Arabic" w:hAnsi="Traditional Arabic" w:cs="Abz-2 (Badr)" w:hint="cs"/>
          <w:color w:val="000000"/>
          <w:sz w:val="28"/>
          <w:szCs w:val="28"/>
          <w:rtl/>
          <w:lang w:bidi="fa-IR"/>
        </w:rPr>
        <w:t>،</w:t>
      </w:r>
      <w:r w:rsidRPr="00DB3D42">
        <w:rPr>
          <w:rFonts w:ascii="Traditional Arabic" w:hAnsi="Traditional Arabic" w:cs="Abz-2 (Badr)"/>
          <w:color w:val="000000"/>
          <w:sz w:val="28"/>
          <w:szCs w:val="28"/>
          <w:rtl/>
          <w:lang w:bidi="fa-IR"/>
        </w:rPr>
        <w:t xml:space="preserve"> </w:t>
      </w:r>
      <w:r w:rsidRPr="00DB3D42">
        <w:rPr>
          <w:rFonts w:ascii="Traditional Arabic" w:hAnsi="Traditional Arabic" w:cs="Abz-2 (Badr)" w:hint="cs"/>
          <w:color w:val="000000"/>
          <w:sz w:val="28"/>
          <w:szCs w:val="28"/>
          <w:rtl/>
          <w:lang w:bidi="fa-IR"/>
        </w:rPr>
        <w:t>إلا</w:t>
      </w:r>
      <w:r w:rsidRPr="00DB3D42">
        <w:rPr>
          <w:rFonts w:ascii="Traditional Arabic" w:hAnsi="Traditional Arabic" w:cs="Abz-2 (Badr)"/>
          <w:color w:val="000000"/>
          <w:sz w:val="28"/>
          <w:szCs w:val="28"/>
          <w:rtl/>
          <w:lang w:bidi="fa-IR"/>
        </w:rPr>
        <w:t xml:space="preserve"> </w:t>
      </w:r>
      <w:r w:rsidRPr="00DB3D42">
        <w:rPr>
          <w:rFonts w:ascii="Traditional Arabic" w:hAnsi="Traditional Arabic" w:cs="Abz-2 (Badr)" w:hint="cs"/>
          <w:color w:val="000000"/>
          <w:sz w:val="28"/>
          <w:szCs w:val="28"/>
          <w:rtl/>
          <w:lang w:bidi="fa-IR"/>
        </w:rPr>
        <w:t>أن</w:t>
      </w:r>
      <w:r w:rsidRPr="00DB3D42">
        <w:rPr>
          <w:rFonts w:ascii="Traditional Arabic" w:hAnsi="Traditional Arabic" w:cs="Abz-2 (Badr)"/>
          <w:color w:val="000000"/>
          <w:sz w:val="28"/>
          <w:szCs w:val="28"/>
          <w:rtl/>
          <w:lang w:bidi="fa-IR"/>
        </w:rPr>
        <w:t xml:space="preserve"> </w:t>
      </w:r>
      <w:r w:rsidRPr="00DB3D42">
        <w:rPr>
          <w:rFonts w:ascii="Traditional Arabic" w:hAnsi="Traditional Arabic" w:cs="Abz-2 (Badr)" w:hint="cs"/>
          <w:color w:val="000000"/>
          <w:sz w:val="28"/>
          <w:szCs w:val="28"/>
          <w:rtl/>
          <w:lang w:bidi="fa-IR"/>
        </w:rPr>
        <w:t>تدّعيه</w:t>
      </w:r>
      <w:r w:rsidRPr="00DB3D42">
        <w:rPr>
          <w:rFonts w:ascii="Traditional Arabic" w:hAnsi="Traditional Arabic" w:cs="Abz-2 (Badr)"/>
          <w:color w:val="000000"/>
          <w:sz w:val="28"/>
          <w:szCs w:val="28"/>
          <w:rtl/>
          <w:lang w:bidi="fa-IR"/>
        </w:rPr>
        <w:t xml:space="preserve"> </w:t>
      </w:r>
      <w:r w:rsidRPr="00DB3D42">
        <w:rPr>
          <w:rFonts w:ascii="Traditional Arabic" w:hAnsi="Traditional Arabic" w:cs="Abz-2 (Badr)" w:hint="cs"/>
          <w:color w:val="000000"/>
          <w:sz w:val="28"/>
          <w:szCs w:val="28"/>
          <w:rtl/>
          <w:lang w:bidi="fa-IR"/>
        </w:rPr>
        <w:t>وتقيم</w:t>
      </w:r>
      <w:r w:rsidRPr="00DB3D42">
        <w:rPr>
          <w:rFonts w:ascii="Traditional Arabic" w:hAnsi="Traditional Arabic" w:cs="Abz-2 (Badr)"/>
          <w:color w:val="000000"/>
          <w:sz w:val="28"/>
          <w:szCs w:val="28"/>
          <w:rtl/>
          <w:lang w:bidi="fa-IR"/>
        </w:rPr>
        <w:t xml:space="preserve"> </w:t>
      </w:r>
      <w:r w:rsidRPr="00DB3D42">
        <w:rPr>
          <w:rFonts w:ascii="Traditional Arabic" w:hAnsi="Traditional Arabic" w:cs="Abz-2 (Badr)" w:hint="cs"/>
          <w:color w:val="000000"/>
          <w:sz w:val="28"/>
          <w:szCs w:val="28"/>
          <w:rtl/>
          <w:lang w:bidi="fa-IR"/>
        </w:rPr>
        <w:t>البيّنة</w:t>
      </w:r>
      <w:r w:rsidRPr="00DB3D42">
        <w:rPr>
          <w:rFonts w:ascii="Traditional Arabic" w:hAnsi="Traditional Arabic" w:cs="Abz-2 (Badr)"/>
          <w:color w:val="000000"/>
          <w:sz w:val="28"/>
          <w:szCs w:val="28"/>
          <w:rtl/>
          <w:lang w:bidi="fa-IR"/>
        </w:rPr>
        <w:t xml:space="preserve"> </w:t>
      </w:r>
      <w:r w:rsidRPr="00DB3D42">
        <w:rPr>
          <w:rFonts w:ascii="Traditional Arabic" w:hAnsi="Traditional Arabic" w:cs="Abz-2 (Badr)" w:hint="cs"/>
          <w:color w:val="000000"/>
          <w:sz w:val="28"/>
          <w:szCs w:val="28"/>
          <w:rtl/>
          <w:lang w:bidi="fa-IR"/>
        </w:rPr>
        <w:t>بالمواقعة</w:t>
      </w:r>
      <w:r w:rsidRPr="00DB3D42">
        <w:rPr>
          <w:rFonts w:ascii="Traditional Arabic" w:hAnsi="Traditional Arabic" w:cs="Abz-2 (Badr)"/>
          <w:color w:val="000000"/>
          <w:sz w:val="28"/>
          <w:szCs w:val="28"/>
          <w:rtl/>
          <w:lang w:bidi="fa-IR"/>
        </w:rPr>
        <w:t xml:space="preserve"> </w:t>
      </w:r>
      <w:r w:rsidRPr="00DB3D42">
        <w:rPr>
          <w:rFonts w:ascii="Traditional Arabic" w:hAnsi="Traditional Arabic" w:cs="Abz-2 (Badr)" w:hint="cs"/>
          <w:color w:val="000000"/>
          <w:sz w:val="28"/>
          <w:szCs w:val="28"/>
          <w:rtl/>
          <w:lang w:bidi="fa-IR"/>
        </w:rPr>
        <w:t>أو</w:t>
      </w:r>
      <w:r w:rsidRPr="00DB3D42">
        <w:rPr>
          <w:rFonts w:ascii="Traditional Arabic" w:hAnsi="Traditional Arabic" w:cs="Abz-2 (Badr)"/>
          <w:color w:val="000000"/>
          <w:sz w:val="28"/>
          <w:szCs w:val="28"/>
          <w:rtl/>
          <w:lang w:bidi="fa-IR"/>
        </w:rPr>
        <w:t xml:space="preserve"> </w:t>
      </w:r>
      <w:r w:rsidRPr="00DB3D42">
        <w:rPr>
          <w:rFonts w:ascii="Traditional Arabic" w:hAnsi="Traditional Arabic" w:cs="Abz-2 (Badr)" w:hint="cs"/>
          <w:color w:val="000000"/>
          <w:sz w:val="28"/>
          <w:szCs w:val="28"/>
          <w:rtl/>
          <w:lang w:bidi="fa-IR"/>
        </w:rPr>
        <w:t>بالزوال</w:t>
      </w:r>
      <w:r w:rsidRPr="00DB3D42">
        <w:rPr>
          <w:rFonts w:ascii="Traditional Arabic" w:hAnsi="Traditional Arabic" w:cs="Abz-2 (Badr)"/>
          <w:color w:val="000000"/>
          <w:sz w:val="28"/>
          <w:szCs w:val="28"/>
          <w:rtl/>
          <w:lang w:bidi="fa-IR"/>
        </w:rPr>
        <w:t xml:space="preserve"> </w:t>
      </w:r>
      <w:r w:rsidRPr="00DB3D42">
        <w:rPr>
          <w:rFonts w:ascii="Traditional Arabic" w:hAnsi="Traditional Arabic" w:cs="Abz-2 (Badr)" w:hint="cs"/>
          <w:color w:val="000000"/>
          <w:sz w:val="28"/>
          <w:szCs w:val="28"/>
          <w:rtl/>
          <w:lang w:bidi="fa-IR"/>
        </w:rPr>
        <w:t>سابقا</w:t>
      </w:r>
      <w:r>
        <w:rPr>
          <w:rFonts w:ascii="Traditional Arabic" w:hAnsi="Traditional Arabic" w:cs="Abz-2 (Badr)" w:hint="cs"/>
          <w:color w:val="000000"/>
          <w:sz w:val="28"/>
          <w:szCs w:val="28"/>
          <w:rtl/>
          <w:lang w:bidi="fa-IR"/>
        </w:rPr>
        <w:t>ً.</w:t>
      </w:r>
      <w:r w:rsidRPr="00DB3D42">
        <w:rPr>
          <w:rFonts w:ascii="Traditional Arabic" w:hAnsi="Traditional Arabic" w:cs="Abz-2 (Badr)"/>
          <w:color w:val="000000"/>
          <w:sz w:val="28"/>
          <w:szCs w:val="28"/>
          <w:rtl/>
          <w:lang w:bidi="fa-IR"/>
        </w:rPr>
        <w:t xml:space="preserve"> </w:t>
      </w:r>
      <w:r w:rsidRPr="00DB3D42">
        <w:rPr>
          <w:rFonts w:ascii="Traditional Arabic" w:hAnsi="Traditional Arabic" w:cs="Abz-2 (Badr)" w:hint="cs"/>
          <w:color w:val="000000"/>
          <w:sz w:val="28"/>
          <w:szCs w:val="28"/>
          <w:rtl/>
          <w:lang w:bidi="fa-IR"/>
        </w:rPr>
        <w:t>ويرد</w:t>
      </w:r>
      <w:r w:rsidRPr="00DB3D42">
        <w:rPr>
          <w:rFonts w:ascii="Traditional Arabic" w:hAnsi="Traditional Arabic" w:cs="Abz-2 (Badr)"/>
          <w:color w:val="000000"/>
          <w:sz w:val="28"/>
          <w:szCs w:val="28"/>
          <w:rtl/>
          <w:lang w:bidi="fa-IR"/>
        </w:rPr>
        <w:t xml:space="preserve"> </w:t>
      </w:r>
      <w:r w:rsidRPr="00DB3D42">
        <w:rPr>
          <w:rFonts w:ascii="Traditional Arabic" w:hAnsi="Traditional Arabic" w:cs="Abz-2 (Badr)" w:hint="cs"/>
          <w:color w:val="000000"/>
          <w:sz w:val="28"/>
          <w:szCs w:val="28"/>
          <w:rtl/>
          <w:lang w:bidi="fa-IR"/>
        </w:rPr>
        <w:t>عليه</w:t>
      </w:r>
      <w:r w:rsidRPr="00DB3D42">
        <w:rPr>
          <w:rFonts w:ascii="Traditional Arabic" w:hAnsi="Traditional Arabic" w:cs="Abz-2 (Badr)"/>
          <w:color w:val="000000"/>
          <w:sz w:val="28"/>
          <w:szCs w:val="28"/>
          <w:rtl/>
          <w:lang w:bidi="fa-IR"/>
        </w:rPr>
        <w:t xml:space="preserve"> </w:t>
      </w:r>
      <w:r w:rsidRPr="00DB3D42">
        <w:rPr>
          <w:rFonts w:ascii="Traditional Arabic" w:hAnsi="Traditional Arabic" w:cs="Abz-2 (Badr)" w:hint="cs"/>
          <w:color w:val="000000"/>
          <w:sz w:val="28"/>
          <w:szCs w:val="28"/>
          <w:rtl/>
          <w:lang w:bidi="fa-IR"/>
        </w:rPr>
        <w:t>أنّ‌</w:t>
      </w:r>
      <w:r w:rsidRPr="00DB3D42">
        <w:rPr>
          <w:rFonts w:ascii="Traditional Arabic" w:hAnsi="Traditional Arabic" w:cs="Abz-2 (Badr)"/>
          <w:color w:val="000000"/>
          <w:sz w:val="28"/>
          <w:szCs w:val="28"/>
          <w:rtl/>
          <w:lang w:bidi="fa-IR"/>
        </w:rPr>
        <w:t xml:space="preserve"> </w:t>
      </w:r>
      <w:r w:rsidRPr="00DB3D42">
        <w:rPr>
          <w:rFonts w:ascii="Traditional Arabic" w:hAnsi="Traditional Arabic" w:cs="Abz-2 (Badr)" w:hint="cs"/>
          <w:color w:val="000000"/>
          <w:sz w:val="28"/>
          <w:szCs w:val="28"/>
          <w:rtl/>
          <w:lang w:bidi="fa-IR"/>
        </w:rPr>
        <w:t>الختانين</w:t>
      </w:r>
      <w:r w:rsidRPr="00DB3D42">
        <w:rPr>
          <w:rFonts w:ascii="Traditional Arabic" w:hAnsi="Traditional Arabic" w:cs="Abz-2 (Badr)"/>
          <w:color w:val="000000"/>
          <w:sz w:val="28"/>
          <w:szCs w:val="28"/>
          <w:rtl/>
          <w:lang w:bidi="fa-IR"/>
        </w:rPr>
        <w:t xml:space="preserve"> </w:t>
      </w:r>
      <w:r w:rsidRPr="00DB3D42">
        <w:rPr>
          <w:rFonts w:ascii="Traditional Arabic" w:hAnsi="Traditional Arabic" w:cs="Abz-2 (Badr)" w:hint="cs"/>
          <w:color w:val="000000"/>
          <w:sz w:val="28"/>
          <w:szCs w:val="28"/>
          <w:rtl/>
          <w:lang w:bidi="fa-IR"/>
        </w:rPr>
        <w:t>يلتقيان</w:t>
      </w:r>
      <w:r w:rsidRPr="00DB3D42">
        <w:rPr>
          <w:rFonts w:ascii="Traditional Arabic" w:hAnsi="Traditional Arabic" w:cs="Abz-2 (Badr)"/>
          <w:color w:val="000000"/>
          <w:sz w:val="28"/>
          <w:szCs w:val="28"/>
          <w:rtl/>
          <w:lang w:bidi="fa-IR"/>
        </w:rPr>
        <w:t xml:space="preserve"> </w:t>
      </w:r>
      <w:r w:rsidRPr="00DB3D42">
        <w:rPr>
          <w:rFonts w:ascii="Traditional Arabic" w:hAnsi="Traditional Arabic" w:cs="Abz-2 (Badr)" w:hint="cs"/>
          <w:color w:val="000000"/>
          <w:sz w:val="28"/>
          <w:szCs w:val="28"/>
          <w:rtl/>
          <w:lang w:bidi="fa-IR"/>
        </w:rPr>
        <w:t>ولا</w:t>
      </w:r>
      <w:r w:rsidRPr="00DB3D42">
        <w:rPr>
          <w:rFonts w:ascii="Traditional Arabic" w:hAnsi="Traditional Arabic" w:cs="Abz-2 (Badr)"/>
          <w:color w:val="000000"/>
          <w:sz w:val="28"/>
          <w:szCs w:val="28"/>
          <w:rtl/>
          <w:lang w:bidi="fa-IR"/>
        </w:rPr>
        <w:t xml:space="preserve"> </w:t>
      </w:r>
      <w:r w:rsidRPr="00DB3D42">
        <w:rPr>
          <w:rFonts w:ascii="Traditional Arabic" w:hAnsi="Traditional Arabic" w:cs="Abz-2 (Badr)" w:hint="cs"/>
          <w:color w:val="000000"/>
          <w:sz w:val="28"/>
          <w:szCs w:val="28"/>
          <w:rtl/>
          <w:lang w:bidi="fa-IR"/>
        </w:rPr>
        <w:t>تزول</w:t>
      </w:r>
      <w:r w:rsidRPr="00DB3D42">
        <w:rPr>
          <w:rFonts w:ascii="Traditional Arabic" w:hAnsi="Traditional Arabic" w:cs="Abz-2 (Badr)"/>
          <w:color w:val="000000"/>
          <w:sz w:val="28"/>
          <w:szCs w:val="28"/>
          <w:rtl/>
          <w:lang w:bidi="fa-IR"/>
        </w:rPr>
        <w:t xml:space="preserve"> </w:t>
      </w:r>
      <w:r w:rsidRPr="00DB3D42">
        <w:rPr>
          <w:rFonts w:ascii="Traditional Arabic" w:hAnsi="Traditional Arabic" w:cs="Abz-2 (Badr)" w:hint="cs"/>
          <w:color w:val="000000"/>
          <w:sz w:val="28"/>
          <w:szCs w:val="28"/>
          <w:rtl/>
          <w:lang w:bidi="fa-IR"/>
        </w:rPr>
        <w:t>البكارة</w:t>
      </w:r>
      <w:r w:rsidRPr="00DB3D42">
        <w:rPr>
          <w:rFonts w:ascii="Traditional Arabic" w:hAnsi="Traditional Arabic" w:cs="Abz-2 (Badr)"/>
          <w:color w:val="000000"/>
          <w:sz w:val="28"/>
          <w:szCs w:val="28"/>
          <w:rtl/>
          <w:lang w:bidi="fa-IR"/>
        </w:rPr>
        <w:t>.</w:t>
      </w:r>
      <w:r>
        <w:rPr>
          <w:rFonts w:ascii="Traditional Arabic" w:hAnsi="Traditional Arabic" w:cs="Abz-2 (Badr)" w:hint="cs"/>
          <w:color w:val="000000"/>
          <w:sz w:val="28"/>
          <w:szCs w:val="28"/>
          <w:rtl/>
          <w:lang w:bidi="fa-IR"/>
        </w:rPr>
        <w:t>»</w:t>
      </w:r>
      <w:r w:rsidRPr="001544F4">
        <w:rPr>
          <w:rStyle w:val="FootnoteReference"/>
          <w:rFonts w:ascii="Traditional Arabic" w:hAnsi="Traditional Arabic" w:cs="Abz-2 (Badr)"/>
          <w:color w:val="000000" w:themeColor="text1"/>
          <w:sz w:val="28"/>
          <w:szCs w:val="28"/>
          <w:rtl/>
          <w:lang w:bidi="fa-IR"/>
        </w:rPr>
        <w:footnoteReference w:id="3"/>
      </w:r>
    </w:p>
    <w:p w14:paraId="14B36DC4" w14:textId="47134F92" w:rsidR="005E3A8F" w:rsidRDefault="005E3A8F" w:rsidP="005E3A8F">
      <w:pPr>
        <w:widowControl w:val="0"/>
        <w:bidi/>
        <w:spacing w:after="0"/>
        <w:ind w:firstLine="284"/>
        <w:jc w:val="both"/>
        <w:rPr>
          <w:rFonts w:ascii="Traditional Arabic" w:hAnsi="Traditional Arabic" w:cs="Abz-2 (Badr)"/>
          <w:color w:val="000000"/>
          <w:sz w:val="28"/>
          <w:szCs w:val="28"/>
          <w:rtl/>
          <w:lang w:bidi="fa-IR"/>
        </w:rPr>
      </w:pPr>
      <w:r>
        <w:rPr>
          <w:rFonts w:ascii="Traditional Arabic" w:hAnsi="Traditional Arabic" w:cs="Abz-2 (Badr)" w:hint="cs"/>
          <w:color w:val="000000"/>
          <w:sz w:val="28"/>
          <w:szCs w:val="28"/>
          <w:rtl/>
          <w:lang w:bidi="fa-IR"/>
        </w:rPr>
        <w:t>اشکال ايشان بر کلام محقق نيز وارد است و می</w:t>
      </w:r>
      <w:r>
        <w:rPr>
          <w:rFonts w:ascii="Traditional Arabic" w:hAnsi="Traditional Arabic" w:cs="Abz-2 (Badr)"/>
          <w:color w:val="000000"/>
          <w:sz w:val="28"/>
          <w:szCs w:val="28"/>
          <w:rtl/>
          <w:lang w:bidi="fa-IR"/>
        </w:rPr>
        <w:softHyphen/>
      </w:r>
      <w:r>
        <w:rPr>
          <w:rFonts w:ascii="Traditional Arabic" w:hAnsi="Traditional Arabic" w:cs="Abz-2 (Badr)" w:hint="cs"/>
          <w:color w:val="000000"/>
          <w:sz w:val="28"/>
          <w:szCs w:val="28"/>
          <w:rtl/>
          <w:lang w:bidi="fa-IR"/>
        </w:rPr>
        <w:t>توان بر آن</w:t>
      </w:r>
      <w:r w:rsidR="00441741">
        <w:rPr>
          <w:rFonts w:ascii="Traditional Arabic" w:hAnsi="Traditional Arabic" w:cs="Abz-2 (Badr)" w:hint="cs"/>
          <w:color w:val="000000"/>
          <w:sz w:val="28"/>
          <w:szCs w:val="28"/>
          <w:rtl/>
          <w:lang w:bidi="fa-IR"/>
        </w:rPr>
        <w:t>،</w:t>
      </w:r>
      <w:r>
        <w:rPr>
          <w:rFonts w:ascii="Traditional Arabic" w:hAnsi="Traditional Arabic" w:cs="Abz-2 (Badr)" w:hint="cs"/>
          <w:color w:val="000000"/>
          <w:sz w:val="28"/>
          <w:szCs w:val="28"/>
          <w:rtl/>
          <w:lang w:bidi="fa-IR"/>
        </w:rPr>
        <w:t xml:space="preserve"> اين اشکال را نيز اضافه کرد که در برخی از زنها ممکن است که دخول محقق شود بدون اين که پرده بکارت زائل گردد.</w:t>
      </w:r>
    </w:p>
    <w:p w14:paraId="4286BB6A" w14:textId="77777777" w:rsidR="005E3A8F" w:rsidRDefault="005E3A8F" w:rsidP="005E3A8F">
      <w:pPr>
        <w:widowControl w:val="0"/>
        <w:bidi/>
        <w:spacing w:after="0"/>
        <w:ind w:firstLine="284"/>
        <w:jc w:val="both"/>
        <w:rPr>
          <w:rFonts w:ascii="Traditional Arabic" w:hAnsi="Traditional Arabic" w:cs="Abz-2 (Badr)"/>
          <w:color w:val="000000"/>
          <w:sz w:val="28"/>
          <w:szCs w:val="28"/>
          <w:rtl/>
          <w:lang w:bidi="fa-IR"/>
        </w:rPr>
      </w:pPr>
      <w:r>
        <w:rPr>
          <w:rFonts w:ascii="Traditional Arabic" w:hAnsi="Traditional Arabic" w:cs="Abz-2 (Badr)" w:hint="cs"/>
          <w:color w:val="000000"/>
          <w:sz w:val="28"/>
          <w:szCs w:val="28"/>
          <w:rtl/>
          <w:lang w:bidi="fa-IR"/>
        </w:rPr>
        <w:t>اما شهيد ثانی در تعليل برای مدعای محقق فرموده است: «</w:t>
      </w:r>
      <w:r w:rsidRPr="002149AB">
        <w:rPr>
          <w:rFonts w:ascii="Traditional Arabic" w:hAnsi="Traditional Arabic" w:cs="Abz-2 (Badr)" w:hint="cs"/>
          <w:color w:val="000000"/>
          <w:sz w:val="28"/>
          <w:szCs w:val="28"/>
          <w:rtl/>
          <w:lang w:bidi="fa-IR"/>
        </w:rPr>
        <w:t>إن</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كانت</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بكرا</w:t>
      </w:r>
      <w:r>
        <w:rPr>
          <w:rFonts w:ascii="Traditional Arabic" w:hAnsi="Traditional Arabic" w:cs="Abz-2 (Badr)" w:hint="cs"/>
          <w:color w:val="000000"/>
          <w:sz w:val="28"/>
          <w:szCs w:val="28"/>
          <w:rtl/>
          <w:lang w:bidi="fa-IR"/>
        </w:rPr>
        <w:t>ً</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فلا</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إشكال،</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لإمكان</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الاطّلاع</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على</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صدق</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أحدهما</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باطّلاع</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الثقات</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من</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النساء</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عليها،</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وذلك</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جائز</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لمكان</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الحاجة،</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كنظر</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الشاهد</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والطبيب</w:t>
      </w:r>
      <w:r w:rsidRPr="002149AB">
        <w:rPr>
          <w:rFonts w:ascii="Traditional Arabic" w:hAnsi="Traditional Arabic" w:cs="Abz-2 (Badr)"/>
          <w:color w:val="000000"/>
          <w:sz w:val="28"/>
          <w:szCs w:val="28"/>
          <w:rtl/>
          <w:lang w:bidi="fa-IR"/>
        </w:rPr>
        <w:t>.</w:t>
      </w:r>
      <w:r>
        <w:rPr>
          <w:rFonts w:ascii="Traditional Arabic" w:hAnsi="Traditional Arabic" w:cs="Abz-2 (Badr)" w:hint="cs"/>
          <w:color w:val="000000"/>
          <w:sz w:val="28"/>
          <w:szCs w:val="28"/>
          <w:rtl/>
          <w:lang w:bidi="fa-IR"/>
        </w:rPr>
        <w:t>»</w:t>
      </w:r>
      <w:r w:rsidRPr="001544F4">
        <w:rPr>
          <w:rStyle w:val="FootnoteReference"/>
          <w:rFonts w:ascii="Traditional Arabic" w:hAnsi="Traditional Arabic" w:cs="Abz-2 (Badr)"/>
          <w:color w:val="000000" w:themeColor="text1"/>
          <w:sz w:val="28"/>
          <w:szCs w:val="28"/>
          <w:rtl/>
          <w:lang w:bidi="fa-IR"/>
        </w:rPr>
        <w:footnoteReference w:id="4"/>
      </w:r>
    </w:p>
    <w:p w14:paraId="45D0A8B9" w14:textId="77777777" w:rsidR="005E3A8F" w:rsidRDefault="005E3A8F" w:rsidP="005E3A8F">
      <w:pPr>
        <w:widowControl w:val="0"/>
        <w:bidi/>
        <w:spacing w:after="0"/>
        <w:ind w:firstLine="284"/>
        <w:jc w:val="both"/>
        <w:rPr>
          <w:rFonts w:ascii="Traditional Arabic" w:hAnsi="Traditional Arabic" w:cs="Abz-2 (Badr)"/>
          <w:color w:val="000000"/>
          <w:sz w:val="28"/>
          <w:szCs w:val="28"/>
          <w:rtl/>
          <w:lang w:bidi="fa-IR"/>
        </w:rPr>
      </w:pPr>
      <w:r>
        <w:rPr>
          <w:rFonts w:ascii="Traditional Arabic" w:hAnsi="Traditional Arabic" w:cs="Abz-2 (Badr)" w:hint="cs"/>
          <w:color w:val="000000"/>
          <w:sz w:val="28"/>
          <w:szCs w:val="28"/>
          <w:rtl/>
          <w:lang w:bidi="fa-IR"/>
        </w:rPr>
        <w:t>اما صاحب جواهر با اشکال بر کلام ايشان می</w:t>
      </w:r>
      <w:r>
        <w:rPr>
          <w:rFonts w:ascii="Traditional Arabic" w:hAnsi="Traditional Arabic" w:cs="Abz-2 (Badr)"/>
          <w:color w:val="000000"/>
          <w:sz w:val="28"/>
          <w:szCs w:val="28"/>
          <w:rtl/>
          <w:lang w:bidi="fa-IR"/>
        </w:rPr>
        <w:softHyphen/>
      </w:r>
      <w:r>
        <w:rPr>
          <w:rFonts w:ascii="Traditional Arabic" w:hAnsi="Traditional Arabic" w:cs="Abz-2 (Badr)" w:hint="cs"/>
          <w:color w:val="000000"/>
          <w:sz w:val="28"/>
          <w:szCs w:val="28"/>
          <w:rtl/>
          <w:lang w:bidi="fa-IR"/>
        </w:rPr>
        <w:t>فرمايد: «</w:t>
      </w:r>
      <w:r w:rsidRPr="002149AB">
        <w:rPr>
          <w:rFonts w:ascii="Traditional Arabic" w:hAnsi="Traditional Arabic" w:cs="Abz-2 (Badr)" w:hint="cs"/>
          <w:color w:val="000000"/>
          <w:sz w:val="28"/>
          <w:szCs w:val="28"/>
          <w:rtl/>
          <w:lang w:bidi="fa-IR"/>
        </w:rPr>
        <w:t>فيه</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مضافا</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إلى</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ما</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عرفت</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أن</w:t>
      </w:r>
      <w:r>
        <w:rPr>
          <w:rFonts w:ascii="Traditional Arabic" w:hAnsi="Traditional Arabic" w:cs="Abz-2 (Badr)" w:hint="cs"/>
          <w:color w:val="000000"/>
          <w:sz w:val="28"/>
          <w:szCs w:val="28"/>
          <w:rtl/>
          <w:lang w:bidi="fa-IR"/>
        </w:rPr>
        <w:t>ّ</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رؤياها</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ثي</w:t>
      </w:r>
      <w:r>
        <w:rPr>
          <w:rFonts w:ascii="Traditional Arabic" w:hAnsi="Traditional Arabic" w:cs="Abz-2 (Badr)" w:hint="cs"/>
          <w:color w:val="000000"/>
          <w:sz w:val="28"/>
          <w:szCs w:val="28"/>
          <w:rtl/>
          <w:lang w:bidi="fa-IR"/>
        </w:rPr>
        <w:t>ّ</w:t>
      </w:r>
      <w:r w:rsidRPr="002149AB">
        <w:rPr>
          <w:rFonts w:ascii="Traditional Arabic" w:hAnsi="Traditional Arabic" w:cs="Abz-2 (Badr)" w:hint="cs"/>
          <w:color w:val="000000"/>
          <w:sz w:val="28"/>
          <w:szCs w:val="28"/>
          <w:rtl/>
          <w:lang w:bidi="fa-IR"/>
        </w:rPr>
        <w:t>با</w:t>
      </w:r>
      <w:r>
        <w:rPr>
          <w:rFonts w:ascii="Traditional Arabic" w:hAnsi="Traditional Arabic" w:cs="Abz-2 (Badr)" w:hint="cs"/>
          <w:color w:val="000000"/>
          <w:sz w:val="28"/>
          <w:szCs w:val="28"/>
          <w:rtl/>
          <w:lang w:bidi="fa-IR"/>
        </w:rPr>
        <w:t>ً</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لا</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دلالة</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فيه</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على</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صدق</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دعواها،</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لاحتمال</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زوال</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بكارتها</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بغير</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وقاع</w:t>
      </w:r>
      <w:r>
        <w:rPr>
          <w:rFonts w:ascii="Traditional Arabic" w:hAnsi="Traditional Arabic" w:cs="Abz-2 (Badr)" w:hint="cs"/>
          <w:color w:val="000000"/>
          <w:sz w:val="28"/>
          <w:szCs w:val="28"/>
          <w:rtl/>
          <w:lang w:bidi="fa-IR"/>
        </w:rPr>
        <w:t>ة</w:t>
      </w:r>
      <w:r w:rsidRPr="002149AB">
        <w:rPr>
          <w:rFonts w:ascii="Traditional Arabic" w:hAnsi="Traditional Arabic" w:cs="Abz-2 (Badr)" w:hint="cs"/>
          <w:color w:val="000000"/>
          <w:sz w:val="28"/>
          <w:szCs w:val="28"/>
          <w:rtl/>
          <w:lang w:bidi="fa-IR"/>
        </w:rPr>
        <w:t>،</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كما</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أن</w:t>
      </w:r>
      <w:r>
        <w:rPr>
          <w:rFonts w:ascii="Traditional Arabic" w:hAnsi="Traditional Arabic" w:cs="Abz-2 (Badr)" w:hint="cs"/>
          <w:color w:val="000000"/>
          <w:sz w:val="28"/>
          <w:szCs w:val="28"/>
          <w:rtl/>
          <w:lang w:bidi="fa-IR"/>
        </w:rPr>
        <w:t>ّ</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كونها</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بكرا</w:t>
      </w:r>
      <w:r>
        <w:rPr>
          <w:rFonts w:ascii="Traditional Arabic" w:hAnsi="Traditional Arabic" w:cs="Abz-2 (Badr)" w:hint="cs"/>
          <w:color w:val="000000"/>
          <w:sz w:val="28"/>
          <w:szCs w:val="28"/>
          <w:rtl/>
          <w:lang w:bidi="fa-IR"/>
        </w:rPr>
        <w:t>ً</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لا</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يوجب</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تمكينها</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من</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نفسها</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للاطلاع</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على</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معرفة</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حالها،</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خصوصا</w:t>
      </w:r>
      <w:r>
        <w:rPr>
          <w:rFonts w:ascii="Traditional Arabic" w:hAnsi="Traditional Arabic" w:cs="Abz-2 (Badr)" w:hint="cs"/>
          <w:color w:val="000000"/>
          <w:sz w:val="28"/>
          <w:szCs w:val="28"/>
          <w:rtl/>
          <w:lang w:bidi="fa-IR"/>
        </w:rPr>
        <w:t>ً</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مع</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حرمة</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النظر</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إلى</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العورة</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وما</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فيه</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من</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المشق</w:t>
      </w:r>
      <w:r>
        <w:rPr>
          <w:rFonts w:ascii="Traditional Arabic" w:hAnsi="Traditional Arabic" w:cs="Abz-2 (Badr)" w:hint="cs"/>
          <w:color w:val="000000"/>
          <w:sz w:val="28"/>
          <w:szCs w:val="28"/>
          <w:rtl/>
          <w:lang w:bidi="fa-IR"/>
        </w:rPr>
        <w:t>ّ</w:t>
      </w:r>
      <w:r w:rsidRPr="002149AB">
        <w:rPr>
          <w:rFonts w:ascii="Traditional Arabic" w:hAnsi="Traditional Arabic" w:cs="Abz-2 (Badr)" w:hint="cs"/>
          <w:color w:val="000000"/>
          <w:sz w:val="28"/>
          <w:szCs w:val="28"/>
          <w:rtl/>
          <w:lang w:bidi="fa-IR"/>
        </w:rPr>
        <w:t>ة،</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لمنافاته</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الحياء،</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فلها</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المطالبة</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حينئذ</w:t>
      </w:r>
      <w:r>
        <w:rPr>
          <w:rFonts w:ascii="Traditional Arabic" w:hAnsi="Traditional Arabic" w:cs="Abz-2 (Badr)" w:hint="cs"/>
          <w:color w:val="000000"/>
          <w:sz w:val="28"/>
          <w:szCs w:val="28"/>
          <w:rtl/>
          <w:lang w:bidi="fa-IR"/>
        </w:rPr>
        <w:t>ٍ</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باليمين</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أو</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يكون</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القول</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قولها</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على</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اختلاف</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القولين</w:t>
      </w:r>
      <w:r>
        <w:rPr>
          <w:rFonts w:ascii="Traditional Arabic" w:hAnsi="Traditional Arabic" w:cs="Abz-2 (Badr)" w:hint="cs"/>
          <w:color w:val="000000"/>
          <w:sz w:val="28"/>
          <w:szCs w:val="28"/>
          <w:rtl/>
          <w:lang w:bidi="fa-IR"/>
        </w:rPr>
        <w:t>.</w:t>
      </w:r>
    </w:p>
    <w:p w14:paraId="70E5AB87" w14:textId="77777777" w:rsidR="005E3A8F" w:rsidRPr="002149AB" w:rsidRDefault="005E3A8F" w:rsidP="005E3A8F">
      <w:pPr>
        <w:widowControl w:val="0"/>
        <w:bidi/>
        <w:spacing w:after="0"/>
        <w:ind w:firstLine="284"/>
        <w:jc w:val="both"/>
        <w:rPr>
          <w:rFonts w:ascii="Noor_Nazli" w:eastAsia="Times New Roman" w:hAnsi="Noor_Nazli" w:cs="Noor_Nazli"/>
          <w:sz w:val="36"/>
          <w:szCs w:val="36"/>
          <w:rtl/>
          <w:lang w:bidi="fa-IR"/>
        </w:rPr>
      </w:pPr>
      <w:r w:rsidRPr="002149AB">
        <w:rPr>
          <w:rFonts w:ascii="Traditional Arabic" w:hAnsi="Traditional Arabic" w:cs="Abz-2 (Badr)" w:hint="cs"/>
          <w:color w:val="000000"/>
          <w:sz w:val="28"/>
          <w:szCs w:val="28"/>
          <w:rtl/>
          <w:lang w:bidi="fa-IR"/>
        </w:rPr>
        <w:t>اللهم</w:t>
      </w:r>
      <w:r>
        <w:rPr>
          <w:rFonts w:ascii="Traditional Arabic" w:hAnsi="Traditional Arabic" w:cs="Abz-2 (Badr)" w:hint="cs"/>
          <w:color w:val="000000"/>
          <w:sz w:val="28"/>
          <w:szCs w:val="28"/>
          <w:rtl/>
          <w:lang w:bidi="fa-IR"/>
        </w:rPr>
        <w:t>ّ</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إلا</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أن</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يقال</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إن</w:t>
      </w:r>
      <w:r>
        <w:rPr>
          <w:rFonts w:ascii="Traditional Arabic" w:hAnsi="Traditional Arabic" w:cs="Abz-2 (Badr)" w:hint="cs"/>
          <w:color w:val="000000"/>
          <w:sz w:val="28"/>
          <w:szCs w:val="28"/>
          <w:rtl/>
          <w:lang w:bidi="fa-IR"/>
        </w:rPr>
        <w:t>ّ</w:t>
      </w:r>
      <w:r w:rsidRPr="002149AB">
        <w:rPr>
          <w:rFonts w:ascii="Traditional Arabic" w:hAnsi="Traditional Arabic" w:cs="Abz-2 (Badr)" w:hint="cs"/>
          <w:color w:val="000000"/>
          <w:sz w:val="28"/>
          <w:szCs w:val="28"/>
          <w:rtl/>
          <w:lang w:bidi="fa-IR"/>
        </w:rPr>
        <w:t>ه</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يظهر</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من</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بعض</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النصوص</w:t>
      </w:r>
      <w:r>
        <w:rPr>
          <w:rFonts w:ascii="Traditional Arabic" w:hAnsi="Traditional Arabic" w:cs="Abz-2 (Badr)" w:hint="cs"/>
          <w:color w:val="000000"/>
          <w:sz w:val="28"/>
          <w:szCs w:val="28"/>
          <w:rtl/>
          <w:lang w:bidi="fa-IR"/>
        </w:rPr>
        <w:t xml:space="preserve"> </w:t>
      </w:r>
      <w:r w:rsidRPr="002149AB">
        <w:rPr>
          <w:rFonts w:ascii="Traditional Arabic" w:hAnsi="Traditional Arabic" w:cs="Abz-2 (Badr)" w:hint="cs"/>
          <w:color w:val="000000"/>
          <w:sz w:val="28"/>
          <w:szCs w:val="28"/>
          <w:rtl/>
          <w:lang w:bidi="fa-IR"/>
        </w:rPr>
        <w:t>السابقة</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في</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العيوب</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أن</w:t>
      </w:r>
      <w:r>
        <w:rPr>
          <w:rFonts w:ascii="Traditional Arabic" w:hAnsi="Traditional Arabic" w:cs="Abz-2 (Badr)" w:hint="cs"/>
          <w:color w:val="000000"/>
          <w:sz w:val="28"/>
          <w:szCs w:val="28"/>
          <w:rtl/>
          <w:lang w:bidi="fa-IR"/>
        </w:rPr>
        <w:t>ّ</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للحاكم</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تعر</w:t>
      </w:r>
      <w:r>
        <w:rPr>
          <w:rFonts w:ascii="Traditional Arabic" w:hAnsi="Traditional Arabic" w:cs="Abz-2 (Badr)" w:hint="cs"/>
          <w:color w:val="000000"/>
          <w:sz w:val="28"/>
          <w:szCs w:val="28"/>
          <w:rtl/>
          <w:lang w:bidi="fa-IR"/>
        </w:rPr>
        <w:t>ّ</w:t>
      </w:r>
      <w:r w:rsidRPr="002149AB">
        <w:rPr>
          <w:rFonts w:ascii="Traditional Arabic" w:hAnsi="Traditional Arabic" w:cs="Abz-2 (Badr)" w:hint="cs"/>
          <w:color w:val="000000"/>
          <w:sz w:val="28"/>
          <w:szCs w:val="28"/>
          <w:rtl/>
          <w:lang w:bidi="fa-IR"/>
        </w:rPr>
        <w:t>ف</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نحو</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ذلك</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بنحو</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ذلك،</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فله</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الإلزام</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في</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مقام</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قطع</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الخصومة</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وتبي</w:t>
      </w:r>
      <w:r>
        <w:rPr>
          <w:rFonts w:ascii="Traditional Arabic" w:hAnsi="Traditional Arabic" w:cs="Abz-2 (Badr)" w:hint="cs"/>
          <w:color w:val="000000"/>
          <w:sz w:val="28"/>
          <w:szCs w:val="28"/>
          <w:rtl/>
          <w:lang w:bidi="fa-IR"/>
        </w:rPr>
        <w:t>ّ</w:t>
      </w:r>
      <w:r w:rsidRPr="002149AB">
        <w:rPr>
          <w:rFonts w:ascii="Traditional Arabic" w:hAnsi="Traditional Arabic" w:cs="Abz-2 (Badr)" w:hint="cs"/>
          <w:color w:val="000000"/>
          <w:sz w:val="28"/>
          <w:szCs w:val="28"/>
          <w:rtl/>
          <w:lang w:bidi="fa-IR"/>
        </w:rPr>
        <w:t>ن</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صح</w:t>
      </w:r>
      <w:r>
        <w:rPr>
          <w:rFonts w:ascii="Traditional Arabic" w:hAnsi="Traditional Arabic" w:cs="Abz-2 (Badr)" w:hint="cs"/>
          <w:color w:val="000000"/>
          <w:sz w:val="28"/>
          <w:szCs w:val="28"/>
          <w:rtl/>
          <w:lang w:bidi="fa-IR"/>
        </w:rPr>
        <w:t>ّ</w:t>
      </w:r>
      <w:r w:rsidRPr="002149AB">
        <w:rPr>
          <w:rFonts w:ascii="Traditional Arabic" w:hAnsi="Traditional Arabic" w:cs="Abz-2 (Badr)" w:hint="cs"/>
          <w:color w:val="000000"/>
          <w:sz w:val="28"/>
          <w:szCs w:val="28"/>
          <w:rtl/>
          <w:lang w:bidi="fa-IR"/>
        </w:rPr>
        <w:t>ة</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الدعوى</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من</w:t>
      </w:r>
      <w:r w:rsidRPr="002149AB">
        <w:rPr>
          <w:rFonts w:ascii="Traditional Arabic" w:hAnsi="Traditional Arabic" w:cs="Abz-2 (Badr)"/>
          <w:color w:val="000000"/>
          <w:sz w:val="28"/>
          <w:szCs w:val="28"/>
          <w:rtl/>
          <w:lang w:bidi="fa-IR"/>
        </w:rPr>
        <w:t xml:space="preserve"> </w:t>
      </w:r>
      <w:r w:rsidRPr="002149AB">
        <w:rPr>
          <w:rFonts w:ascii="Traditional Arabic" w:hAnsi="Traditional Arabic" w:cs="Abz-2 (Badr)" w:hint="cs"/>
          <w:color w:val="000000"/>
          <w:sz w:val="28"/>
          <w:szCs w:val="28"/>
          <w:rtl/>
          <w:lang w:bidi="fa-IR"/>
        </w:rPr>
        <w:t>فسادها</w:t>
      </w:r>
      <w:r w:rsidRPr="002149AB">
        <w:rPr>
          <w:rFonts w:ascii="Traditional Arabic" w:hAnsi="Traditional Arabic" w:cs="Abz-2 (Badr)"/>
          <w:color w:val="000000"/>
          <w:sz w:val="28"/>
          <w:szCs w:val="28"/>
          <w:rtl/>
          <w:lang w:bidi="fa-IR"/>
        </w:rPr>
        <w:t>.</w:t>
      </w:r>
      <w:r>
        <w:rPr>
          <w:rFonts w:ascii="Traditional Arabic" w:hAnsi="Traditional Arabic" w:cs="Abz-2 (Badr)" w:hint="cs"/>
          <w:color w:val="000000"/>
          <w:sz w:val="28"/>
          <w:szCs w:val="28"/>
          <w:rtl/>
          <w:lang w:bidi="fa-IR"/>
        </w:rPr>
        <w:t>»</w:t>
      </w:r>
      <w:r w:rsidRPr="001544F4">
        <w:rPr>
          <w:rStyle w:val="FootnoteReference"/>
          <w:rFonts w:ascii="Traditional Arabic" w:hAnsi="Traditional Arabic" w:cs="Abz-2 (Badr)"/>
          <w:color w:val="000000" w:themeColor="text1"/>
          <w:sz w:val="28"/>
          <w:szCs w:val="28"/>
          <w:rtl/>
          <w:lang w:bidi="fa-IR"/>
        </w:rPr>
        <w:footnoteReference w:id="5"/>
      </w:r>
    </w:p>
    <w:p w14:paraId="35F25095" w14:textId="77777777" w:rsidR="005E3A8F" w:rsidRDefault="005E3A8F" w:rsidP="005E3A8F">
      <w:pPr>
        <w:widowControl w:val="0"/>
        <w:bidi/>
        <w:spacing w:after="0"/>
        <w:ind w:firstLine="284"/>
        <w:jc w:val="both"/>
        <w:rPr>
          <w:rFonts w:ascii="Traditional Arabic" w:hAnsi="Traditional Arabic" w:cs="Abz-2 (Badr)"/>
          <w:color w:val="000000"/>
          <w:sz w:val="28"/>
          <w:szCs w:val="28"/>
          <w:rtl/>
          <w:lang w:bidi="fa-IR"/>
        </w:rPr>
      </w:pPr>
      <w:r w:rsidRPr="00F77287">
        <w:rPr>
          <w:rFonts w:ascii="Traditional Arabic" w:hAnsi="Traditional Arabic" w:cs="Abz-2 (Badr)" w:hint="cs"/>
          <w:color w:val="000000"/>
          <w:sz w:val="28"/>
          <w:szCs w:val="28"/>
          <w:rtl/>
          <w:lang w:bidi="fa-IR"/>
        </w:rPr>
        <w:t xml:space="preserve">اما حق اين </w:t>
      </w:r>
      <w:r>
        <w:rPr>
          <w:rFonts w:ascii="Traditional Arabic" w:hAnsi="Traditional Arabic" w:cs="Abz-2 (Badr)" w:hint="cs"/>
          <w:color w:val="000000"/>
          <w:sz w:val="28"/>
          <w:szCs w:val="28"/>
          <w:rtl/>
          <w:lang w:bidi="fa-IR"/>
        </w:rPr>
        <w:t xml:space="preserve">است که فرقی در اين مسأله بين بکر و ثيّب نيست و مسأله دائر مدار اين است که آيا کارشناسان ـ مثل </w:t>
      </w:r>
      <w:r>
        <w:rPr>
          <w:rFonts w:ascii="Traditional Arabic" w:hAnsi="Traditional Arabic" w:cs="Abz-2 (Badr)" w:hint="cs"/>
          <w:color w:val="000000"/>
          <w:sz w:val="28"/>
          <w:szCs w:val="28"/>
          <w:rtl/>
          <w:lang w:bidi="fa-IR"/>
        </w:rPr>
        <w:lastRenderedPageBreak/>
        <w:t>پزشکی قانونی ـ می</w:t>
      </w:r>
      <w:r>
        <w:rPr>
          <w:rFonts w:ascii="Traditional Arabic" w:hAnsi="Traditional Arabic" w:cs="Abz-2 (Badr)"/>
          <w:color w:val="000000"/>
          <w:sz w:val="28"/>
          <w:szCs w:val="28"/>
          <w:rtl/>
          <w:lang w:bidi="fa-IR"/>
        </w:rPr>
        <w:softHyphen/>
      </w:r>
      <w:r>
        <w:rPr>
          <w:rFonts w:ascii="Traditional Arabic" w:hAnsi="Traditional Arabic" w:cs="Abz-2 (Badr)" w:hint="cs"/>
          <w:color w:val="000000"/>
          <w:sz w:val="28"/>
          <w:szCs w:val="28"/>
          <w:rtl/>
          <w:lang w:bidi="fa-IR"/>
        </w:rPr>
        <w:t>توانند تعيين کنند که بين زوج و زوجه دخولی محقق شده است يا خير، زيرا تعيين اين مطلب توسط آنان منوط بر بکارت نيست، بله در ثيّب و بلکه در وطی از دبر نيز امکان اين مطلب برای آنان فراهم است. در نتيجه اگر کارشناسان توانستند در اين نظر دهند و نظر آنان سبب حصول اطمينان شد، می</w:t>
      </w:r>
      <w:r>
        <w:rPr>
          <w:rFonts w:ascii="Traditional Arabic" w:hAnsi="Traditional Arabic" w:cs="Abz-2 (Badr)"/>
          <w:color w:val="000000"/>
          <w:sz w:val="28"/>
          <w:szCs w:val="28"/>
          <w:rtl/>
          <w:lang w:bidi="fa-IR"/>
        </w:rPr>
        <w:softHyphen/>
      </w:r>
      <w:r>
        <w:rPr>
          <w:rFonts w:ascii="Traditional Arabic" w:hAnsi="Traditional Arabic" w:cs="Abz-2 (Badr)" w:hint="cs"/>
          <w:color w:val="000000"/>
          <w:sz w:val="28"/>
          <w:szCs w:val="28"/>
          <w:rtl/>
          <w:lang w:bidi="fa-IR"/>
        </w:rPr>
        <w:t>توان قول آنان را سبب فصل خصومت دانست، بدون اين که نيازی به بينه يا يمين وجود داشته باشد، زيرا حق اين است که حاکم می</w:t>
      </w:r>
      <w:r>
        <w:rPr>
          <w:rFonts w:ascii="Traditional Arabic" w:hAnsi="Traditional Arabic" w:cs="Abz-2 (Badr)"/>
          <w:color w:val="000000"/>
          <w:sz w:val="28"/>
          <w:szCs w:val="28"/>
          <w:rtl/>
          <w:lang w:bidi="fa-IR"/>
        </w:rPr>
        <w:softHyphen/>
      </w:r>
      <w:r>
        <w:rPr>
          <w:rFonts w:ascii="Traditional Arabic" w:hAnsi="Traditional Arabic" w:cs="Abz-2 (Badr)" w:hint="cs"/>
          <w:color w:val="000000"/>
          <w:sz w:val="28"/>
          <w:szCs w:val="28"/>
          <w:rtl/>
          <w:lang w:bidi="fa-IR"/>
        </w:rPr>
        <w:t>تواند بر اساس علم خود ـ در مواردی که علم او منشأ عرفی داشته باشد ـ حکم کند.</w:t>
      </w:r>
    </w:p>
    <w:p w14:paraId="54163104" w14:textId="16C8EAF6" w:rsidR="008E25FF" w:rsidRPr="005E3A8F" w:rsidRDefault="005E3A8F" w:rsidP="001C1AAE">
      <w:pPr>
        <w:widowControl w:val="0"/>
        <w:bidi/>
        <w:spacing w:after="0"/>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sz w:val="28"/>
          <w:szCs w:val="28"/>
          <w:rtl/>
          <w:lang w:bidi="fa-IR"/>
        </w:rPr>
        <w:t>اما اين که بر زن واجب نيست که تمکين به رؤيت توسط کارشناسان کند، هرچند در فرض مسأله صحيح است</w:t>
      </w:r>
      <w:r w:rsidR="00DD28CF">
        <w:rPr>
          <w:rFonts w:ascii="Traditional Arabic" w:hAnsi="Traditional Arabic" w:cs="Abz-2 (Badr)"/>
          <w:color w:val="000000"/>
          <w:sz w:val="28"/>
          <w:szCs w:val="28"/>
          <w:rtl/>
          <w:lang w:bidi="fa-IR"/>
        </w:rPr>
        <w:br/>
      </w:r>
      <w:r>
        <w:rPr>
          <w:rFonts w:ascii="Traditional Arabic" w:hAnsi="Traditional Arabic" w:cs="Abz-2 (Badr)" w:hint="cs"/>
          <w:color w:val="000000"/>
          <w:sz w:val="28"/>
          <w:szCs w:val="28"/>
          <w:rtl/>
          <w:lang w:bidi="fa-IR"/>
        </w:rPr>
        <w:t>ـ چون کسی که اقامه دعوا کرده زوجه است و می</w:t>
      </w:r>
      <w:r>
        <w:rPr>
          <w:rFonts w:ascii="Traditional Arabic" w:hAnsi="Traditional Arabic" w:cs="Abz-2 (Badr)"/>
          <w:color w:val="000000"/>
          <w:sz w:val="28"/>
          <w:szCs w:val="28"/>
          <w:rtl/>
          <w:lang w:bidi="fa-IR"/>
        </w:rPr>
        <w:softHyphen/>
      </w:r>
      <w:r>
        <w:rPr>
          <w:rFonts w:ascii="Traditional Arabic" w:hAnsi="Traditional Arabic" w:cs="Abz-2 (Badr)" w:hint="cs"/>
          <w:color w:val="000000"/>
          <w:sz w:val="28"/>
          <w:szCs w:val="28"/>
          <w:rtl/>
          <w:lang w:bidi="fa-IR"/>
        </w:rPr>
        <w:t>تواند از اقامه دعوا صرف</w:t>
      </w:r>
      <w:r>
        <w:rPr>
          <w:rFonts w:ascii="Traditional Arabic" w:hAnsi="Traditional Arabic" w:cs="Abz-2 (Badr)"/>
          <w:color w:val="000000"/>
          <w:sz w:val="28"/>
          <w:szCs w:val="28"/>
          <w:rtl/>
          <w:lang w:bidi="fa-IR"/>
        </w:rPr>
        <w:softHyphen/>
      </w:r>
      <w:r>
        <w:rPr>
          <w:rFonts w:ascii="Traditional Arabic" w:hAnsi="Traditional Arabic" w:cs="Abz-2 (Badr)" w:hint="cs"/>
          <w:color w:val="000000"/>
          <w:sz w:val="28"/>
          <w:szCs w:val="28"/>
          <w:rtl/>
          <w:lang w:bidi="fa-IR"/>
        </w:rPr>
        <w:t>نظر نمايد ـ اما در صورتی که اقامه دعوا توسط زوج انجام پذيرفته باشد، تمکين به رؤيت به همان جهتی که صاحب جواهر فرموده است، لازم است.</w:t>
      </w:r>
      <w:bookmarkEnd w:id="0"/>
    </w:p>
    <w:sectPr w:rsidR="008E25FF" w:rsidRPr="005E3A8F" w:rsidSect="00E872F7">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14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1139E" w14:textId="77777777" w:rsidR="00EB57EE" w:rsidRDefault="00EB57EE" w:rsidP="00F71127">
      <w:pPr>
        <w:spacing w:after="0" w:line="240" w:lineRule="auto"/>
      </w:pPr>
      <w:r>
        <w:separator/>
      </w:r>
    </w:p>
  </w:endnote>
  <w:endnote w:type="continuationSeparator" w:id="0">
    <w:p w14:paraId="2581262E" w14:textId="77777777" w:rsidR="00EB57EE" w:rsidRDefault="00EB57EE"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08B9A" w14:textId="77777777" w:rsidR="00E872F7" w:rsidRDefault="00E872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C10E8" w14:textId="77777777" w:rsidR="00E872F7" w:rsidRDefault="00E872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C66C2" w14:textId="77777777" w:rsidR="00EB57EE" w:rsidRDefault="00EB57EE" w:rsidP="00EE25C0">
      <w:pPr>
        <w:bidi/>
        <w:spacing w:after="0" w:line="240" w:lineRule="auto"/>
      </w:pPr>
      <w:r>
        <w:separator/>
      </w:r>
    </w:p>
  </w:footnote>
  <w:footnote w:type="continuationSeparator" w:id="0">
    <w:p w14:paraId="024AC853" w14:textId="77777777" w:rsidR="00EB57EE" w:rsidRDefault="00EB57EE" w:rsidP="00F71127">
      <w:pPr>
        <w:bidi/>
        <w:spacing w:after="0" w:line="240" w:lineRule="auto"/>
      </w:pPr>
      <w:r>
        <w:continuationSeparator/>
      </w:r>
    </w:p>
  </w:footnote>
  <w:footnote w:id="1">
    <w:p w14:paraId="1C494F30" w14:textId="77777777" w:rsidR="005E3A8F" w:rsidRPr="00474923" w:rsidRDefault="005E3A8F" w:rsidP="005E3A8F">
      <w:pPr>
        <w:pStyle w:val="FootnoteText"/>
        <w:bidi/>
        <w:jc w:val="both"/>
        <w:rPr>
          <w:rFonts w:cs="Abz-2 (Badr)"/>
          <w:rtl/>
          <w:lang w:bidi="fa-IR"/>
        </w:rPr>
      </w:pPr>
      <w:r w:rsidRPr="00474923">
        <w:rPr>
          <w:rStyle w:val="FootnoteReference"/>
          <w:rFonts w:cs="Abz-2 (Badr)"/>
          <w:vertAlign w:val="baseline"/>
        </w:rPr>
        <w:footnoteRef/>
      </w:r>
      <w:r w:rsidRPr="00474923">
        <w:rPr>
          <w:rFonts w:cs="Abz-2 (Badr)" w:hint="cs"/>
          <w:rtl/>
        </w:rPr>
        <w:t xml:space="preserve"> </w:t>
      </w:r>
      <w:r w:rsidRPr="00474923">
        <w:rPr>
          <w:rFonts w:cs="Abz-2 (Badr)" w:hint="cs"/>
          <w:rtl/>
          <w:lang w:bidi="fa-IR"/>
        </w:rPr>
        <w:t xml:space="preserve">ـ </w:t>
      </w:r>
      <w:r>
        <w:rPr>
          <w:rFonts w:cs="Abz-2 (Badr)" w:hint="cs"/>
          <w:rtl/>
          <w:lang w:bidi="fa-IR"/>
        </w:rPr>
        <w:t>شرائع،ج2،ص277</w:t>
      </w:r>
      <w:r w:rsidRPr="00474923">
        <w:rPr>
          <w:rFonts w:cs="Abz-2 (Badr)" w:hint="cs"/>
          <w:rtl/>
          <w:lang w:bidi="fa-IR"/>
        </w:rPr>
        <w:t>.</w:t>
      </w:r>
    </w:p>
  </w:footnote>
  <w:footnote w:id="2">
    <w:p w14:paraId="436FA075" w14:textId="77777777" w:rsidR="005E3A8F" w:rsidRPr="00C650B3" w:rsidRDefault="005E3A8F" w:rsidP="005E3A8F">
      <w:pPr>
        <w:pStyle w:val="FootnoteText"/>
        <w:bidi/>
        <w:jc w:val="both"/>
        <w:rPr>
          <w:rFonts w:cs="Abz-2 (Badr)"/>
          <w:lang w:bidi="fa-IR"/>
        </w:rPr>
      </w:pPr>
      <w:r w:rsidRPr="00C650B3">
        <w:rPr>
          <w:rStyle w:val="FootnoteReference"/>
          <w:rFonts w:cs="Abz-2 (Badr)"/>
          <w:vertAlign w:val="baseline"/>
        </w:rPr>
        <w:footnoteRef/>
      </w:r>
      <w:r w:rsidRPr="00C650B3">
        <w:rPr>
          <w:rFonts w:cs="Abz-2 (Badr)"/>
        </w:rPr>
        <w:t xml:space="preserve"> </w:t>
      </w:r>
      <w:r w:rsidRPr="00C650B3">
        <w:rPr>
          <w:rFonts w:cs="Abz-2 (Badr)" w:hint="cs"/>
          <w:rtl/>
        </w:rPr>
        <w:t xml:space="preserve">ـ </w:t>
      </w:r>
      <w:r>
        <w:rPr>
          <w:rFonts w:cs="Abz-2 (Badr)" w:hint="cs"/>
          <w:rtl/>
        </w:rPr>
        <w:t>تهذيب،ج10،ص19،ح57 ـ وسائل،ج28،ص124،ح34381.</w:t>
      </w:r>
    </w:p>
  </w:footnote>
  <w:footnote w:id="3">
    <w:p w14:paraId="2C6B6EF0" w14:textId="77777777" w:rsidR="005E3A8F" w:rsidRPr="00C650B3" w:rsidRDefault="005E3A8F" w:rsidP="005E3A8F">
      <w:pPr>
        <w:pStyle w:val="FootnoteText"/>
        <w:bidi/>
        <w:jc w:val="both"/>
        <w:rPr>
          <w:rFonts w:cs="Abz-2 (Badr)"/>
          <w:lang w:bidi="fa-IR"/>
        </w:rPr>
      </w:pPr>
      <w:r w:rsidRPr="00C650B3">
        <w:rPr>
          <w:rStyle w:val="FootnoteReference"/>
          <w:rFonts w:cs="Abz-2 (Badr)"/>
          <w:vertAlign w:val="baseline"/>
        </w:rPr>
        <w:footnoteRef/>
      </w:r>
      <w:r w:rsidRPr="00C650B3">
        <w:rPr>
          <w:rFonts w:cs="Abz-2 (Badr)"/>
        </w:rPr>
        <w:t xml:space="preserve"> </w:t>
      </w:r>
      <w:r w:rsidRPr="00C650B3">
        <w:rPr>
          <w:rFonts w:cs="Abz-2 (Badr)" w:hint="cs"/>
          <w:rtl/>
        </w:rPr>
        <w:t xml:space="preserve">ـ </w:t>
      </w:r>
      <w:r>
        <w:rPr>
          <w:rFonts w:cs="Abz-2 (Badr)" w:hint="cs"/>
          <w:rtl/>
        </w:rPr>
        <w:t>کشف اللثام،ج7،ص483.</w:t>
      </w:r>
    </w:p>
  </w:footnote>
  <w:footnote w:id="4">
    <w:p w14:paraId="308BBD23" w14:textId="77777777" w:rsidR="005E3A8F" w:rsidRPr="00C650B3" w:rsidRDefault="005E3A8F" w:rsidP="005E3A8F">
      <w:pPr>
        <w:pStyle w:val="FootnoteText"/>
        <w:bidi/>
        <w:jc w:val="both"/>
        <w:rPr>
          <w:rFonts w:cs="Abz-2 (Badr)"/>
          <w:lang w:bidi="fa-IR"/>
        </w:rPr>
      </w:pPr>
      <w:r w:rsidRPr="00C650B3">
        <w:rPr>
          <w:rStyle w:val="FootnoteReference"/>
          <w:rFonts w:cs="Abz-2 (Badr)"/>
          <w:vertAlign w:val="baseline"/>
        </w:rPr>
        <w:footnoteRef/>
      </w:r>
      <w:r w:rsidRPr="00C650B3">
        <w:rPr>
          <w:rFonts w:cs="Abz-2 (Badr)"/>
        </w:rPr>
        <w:t xml:space="preserve"> </w:t>
      </w:r>
      <w:r w:rsidRPr="00C650B3">
        <w:rPr>
          <w:rFonts w:cs="Abz-2 (Badr)" w:hint="cs"/>
          <w:rtl/>
        </w:rPr>
        <w:t xml:space="preserve">ـ </w:t>
      </w:r>
      <w:r>
        <w:rPr>
          <w:rFonts w:cs="Abz-2 (Badr)" w:hint="cs"/>
          <w:rtl/>
        </w:rPr>
        <w:t>مسالك،ج8،ص303.</w:t>
      </w:r>
    </w:p>
  </w:footnote>
  <w:footnote w:id="5">
    <w:p w14:paraId="7BE3BA48" w14:textId="77777777" w:rsidR="005E3A8F" w:rsidRPr="00C650B3" w:rsidRDefault="005E3A8F" w:rsidP="005E3A8F">
      <w:pPr>
        <w:pStyle w:val="FootnoteText"/>
        <w:bidi/>
        <w:jc w:val="both"/>
        <w:rPr>
          <w:rFonts w:cs="Abz-2 (Badr)"/>
          <w:lang w:bidi="fa-IR"/>
        </w:rPr>
      </w:pPr>
      <w:r w:rsidRPr="00C650B3">
        <w:rPr>
          <w:rStyle w:val="FootnoteReference"/>
          <w:rFonts w:cs="Abz-2 (Badr)"/>
          <w:vertAlign w:val="baseline"/>
        </w:rPr>
        <w:footnoteRef/>
      </w:r>
      <w:r w:rsidRPr="00C650B3">
        <w:rPr>
          <w:rFonts w:cs="Abz-2 (Badr)"/>
        </w:rPr>
        <w:t xml:space="preserve"> </w:t>
      </w:r>
      <w:r w:rsidRPr="00C650B3">
        <w:rPr>
          <w:rFonts w:cs="Abz-2 (Badr)" w:hint="cs"/>
          <w:rtl/>
        </w:rPr>
        <w:t xml:space="preserve">ـ </w:t>
      </w:r>
      <w:r>
        <w:rPr>
          <w:rFonts w:cs="Abz-2 (Badr)" w:hint="cs"/>
          <w:rtl/>
        </w:rPr>
        <w:t>جواهر،ج31،ص141.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66CEC" w14:textId="77777777" w:rsidR="00E872F7" w:rsidRDefault="00E872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06F87" w14:textId="2666E64E" w:rsidR="00E872F7" w:rsidRDefault="00E872F7">
    <w:pPr>
      <w:pStyle w:val="Header"/>
    </w:pPr>
    <w:r>
      <w:rPr>
        <w:noProof/>
      </w:rPr>
      <mc:AlternateContent>
        <mc:Choice Requires="wps">
          <w:drawing>
            <wp:anchor distT="45720" distB="45720" distL="114300" distR="114300" simplePos="0" relativeHeight="251661312" behindDoc="0" locked="0" layoutInCell="1" allowOverlap="1" wp14:anchorId="549E0897" wp14:editId="7920291F">
              <wp:simplePos x="0" y="0"/>
              <wp:positionH relativeFrom="column">
                <wp:posOffset>1795145</wp:posOffset>
              </wp:positionH>
              <wp:positionV relativeFrom="paragraph">
                <wp:posOffset>180975</wp:posOffset>
              </wp:positionV>
              <wp:extent cx="4419600" cy="1447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447800"/>
                      </a:xfrm>
                      <a:prstGeom prst="rect">
                        <a:avLst/>
                      </a:prstGeom>
                      <a:solidFill>
                        <a:srgbClr val="FFFFFF"/>
                      </a:solidFill>
                      <a:ln w="9525">
                        <a:noFill/>
                        <a:miter lim="800000"/>
                        <a:headEnd/>
                        <a:tailEnd/>
                      </a:ln>
                    </wps:spPr>
                    <wps:txbx>
                      <w:txbxContent>
                        <w:p w14:paraId="623AE41D" w14:textId="31897926" w:rsidR="00E872F7" w:rsidRDefault="00E872F7" w:rsidP="00E872F7">
                          <w:pPr>
                            <w:bidi/>
                            <w:rPr>
                              <w:rFonts w:cs="B Mehr"/>
                            </w:rPr>
                          </w:pPr>
                          <w:r>
                            <w:rPr>
                              <w:rFonts w:cs="B Mehr" w:hint="cs"/>
                              <w:rtl/>
                            </w:rPr>
                            <w:t>تقریر درس خارج فقه،  استاد حاج سید علی موسوی اردبیلی</w:t>
                          </w:r>
                          <w:r>
                            <w:rPr>
                              <w:rFonts w:cs="B Mehr" w:hint="cs"/>
                            </w:rPr>
                            <w:t xml:space="preserve"> </w:t>
                          </w:r>
                        </w:p>
                        <w:p w14:paraId="084E17E9" w14:textId="77777777" w:rsidR="00E872F7" w:rsidRDefault="00E872F7" w:rsidP="00E872F7">
                          <w:pPr>
                            <w:jc w:val="right"/>
                            <w:rPr>
                              <w:rFonts w:cs="B Mehr"/>
                            </w:rPr>
                          </w:pPr>
                          <w:r>
                            <w:rPr>
                              <w:rFonts w:cs="B Mehr" w:hint="cs"/>
                              <w:rtl/>
                            </w:rPr>
                            <w:t xml:space="preserve">مبحث: نکاح    / مهر </w:t>
                          </w:r>
                        </w:p>
                        <w:p w14:paraId="36F80449" w14:textId="6DBAA2BA" w:rsidR="00E872F7" w:rsidRDefault="00E872F7" w:rsidP="00E872F7">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 xml:space="preserve"> </w:t>
                          </w:r>
                          <w:r>
                            <w:rPr>
                              <w:rFonts w:cs="B Mehr" w:hint="cs"/>
                              <w:rtl/>
                              <w:lang w:bidi="fa-IR"/>
                            </w:rPr>
                            <w:t xml:space="preserve"> شنبه</w:t>
                          </w:r>
                          <w:r>
                            <w:rPr>
                              <w:rFonts w:cs="B Mehr" w:hint="cs"/>
                              <w:rtl/>
                            </w:rPr>
                            <w:t xml:space="preserve">،   </w:t>
                          </w:r>
                          <w:r>
                            <w:rPr>
                              <w:rFonts w:cs="B Mehr" w:hint="cs"/>
                              <w:rtl/>
                            </w:rPr>
                            <w:t>14</w:t>
                          </w:r>
                          <w:r>
                            <w:rPr>
                              <w:rFonts w:cs="B Mehr" w:hint="cs"/>
                              <w:rtl/>
                            </w:rPr>
                            <w:t xml:space="preserve">   بهمن  ماه - 1402ه.ش</w:t>
                          </w:r>
                        </w:p>
                        <w:p w14:paraId="63C938AA" w14:textId="77777777" w:rsidR="00E872F7" w:rsidRDefault="00E872F7" w:rsidP="00E872F7"/>
                        <w:p w14:paraId="398FAAEC" w14:textId="77777777" w:rsidR="00E872F7" w:rsidRDefault="00E872F7" w:rsidP="00E872F7"/>
                        <w:p w14:paraId="579CFF6B" w14:textId="77777777" w:rsidR="00E872F7" w:rsidRDefault="00E872F7" w:rsidP="00E872F7"/>
                        <w:p w14:paraId="3CFF83FD" w14:textId="77777777" w:rsidR="00E872F7" w:rsidRDefault="00E872F7" w:rsidP="00E872F7"/>
                        <w:p w14:paraId="31774BC4" w14:textId="77777777" w:rsidR="00E872F7" w:rsidRDefault="00E872F7" w:rsidP="00E872F7"/>
                        <w:p w14:paraId="48A26349" w14:textId="77777777" w:rsidR="00E872F7" w:rsidRDefault="00E872F7" w:rsidP="00E872F7"/>
                        <w:p w14:paraId="18C7D37E" w14:textId="77777777" w:rsidR="00E872F7" w:rsidRDefault="00E872F7" w:rsidP="00E872F7"/>
                        <w:p w14:paraId="450958CC" w14:textId="77777777" w:rsidR="00E872F7" w:rsidRDefault="00E872F7" w:rsidP="00E872F7"/>
                        <w:p w14:paraId="12A063A7" w14:textId="77777777" w:rsidR="00E872F7" w:rsidRDefault="00E872F7" w:rsidP="00E872F7"/>
                        <w:p w14:paraId="2E1BB378" w14:textId="77777777" w:rsidR="00E872F7" w:rsidRDefault="00E872F7" w:rsidP="00E872F7"/>
                        <w:p w14:paraId="77C0C61A" w14:textId="77777777" w:rsidR="00E872F7" w:rsidRDefault="00E872F7" w:rsidP="00E872F7"/>
                        <w:p w14:paraId="397CC689" w14:textId="77777777" w:rsidR="00E872F7" w:rsidRDefault="00E872F7" w:rsidP="00E872F7"/>
                        <w:p w14:paraId="02D94F9D" w14:textId="77777777" w:rsidR="00E872F7" w:rsidRDefault="00E872F7" w:rsidP="00E872F7"/>
                        <w:p w14:paraId="65CFE557" w14:textId="77777777" w:rsidR="00E872F7" w:rsidRDefault="00E872F7" w:rsidP="00E872F7"/>
                        <w:p w14:paraId="739E3A5C" w14:textId="77777777" w:rsidR="00E872F7" w:rsidRDefault="00E872F7" w:rsidP="00E872F7"/>
                        <w:p w14:paraId="1831C0A7" w14:textId="77777777" w:rsidR="00E872F7" w:rsidRDefault="00E872F7" w:rsidP="00E872F7"/>
                        <w:p w14:paraId="15D72585" w14:textId="77777777" w:rsidR="00E872F7" w:rsidRDefault="00E872F7" w:rsidP="00E872F7"/>
                        <w:p w14:paraId="79C7297E" w14:textId="77777777" w:rsidR="00E872F7" w:rsidRDefault="00E872F7" w:rsidP="00E872F7"/>
                        <w:p w14:paraId="688FC03B" w14:textId="77777777" w:rsidR="00E872F7" w:rsidRDefault="00E872F7" w:rsidP="00E872F7"/>
                        <w:p w14:paraId="6DCE8234" w14:textId="77777777" w:rsidR="00E872F7" w:rsidRDefault="00E872F7" w:rsidP="00E872F7"/>
                        <w:p w14:paraId="2665FEE0" w14:textId="77777777" w:rsidR="00E872F7" w:rsidRDefault="00E872F7" w:rsidP="00E872F7"/>
                        <w:p w14:paraId="31EFA620" w14:textId="77777777" w:rsidR="00E872F7" w:rsidRDefault="00E872F7" w:rsidP="00E872F7"/>
                        <w:p w14:paraId="51C4EFCB" w14:textId="77777777" w:rsidR="00E872F7" w:rsidRDefault="00E872F7" w:rsidP="00E872F7"/>
                        <w:p w14:paraId="0A2D6384" w14:textId="2063D906" w:rsidR="00E872F7" w:rsidRDefault="00E872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9E0897" id="_x0000_t202" coordsize="21600,21600" o:spt="202" path="m,l,21600r21600,l21600,xe">
              <v:stroke joinstyle="miter"/>
              <v:path gradientshapeok="t" o:connecttype="rect"/>
            </v:shapetype>
            <v:shape id="Text Box 2" o:spid="_x0000_s1026" type="#_x0000_t202" style="position:absolute;margin-left:141.35pt;margin-top:14.25pt;width:348pt;height:11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xnWCwIAAPcDAAAOAAAAZHJzL2Uyb0RvYy54bWysU9tu2zAMfR+wfxD0vjgJkrYx4hRdugwD&#10;ugvQ9QNkWY6FyaJGKbGzrx8lu2m2vg3TgyCK1CF5eLS+7VvDjgq9Blvw2WTKmbISKm33BX/6vnt3&#10;w5kPwlbCgFUFPynPbzdv36w7l6s5NGAqhYxArM87V/AmBJdnmZeNaoWfgFOWnDVgKwKZuM8qFB2h&#10;tyabT6dXWQdYOQSpvKfb+8HJNwm/rpUMX+vaq8BMwam2kHZMexn3bLMW+R6Fa7QcyxD/UEUrtKWk&#10;Z6h7EQQ7oH4F1WqJ4KEOEwltBnWtpUo9UDez6V/dPDbCqdQLkePdmSb//2Dll+Oj+4Ys9O+hpwGm&#10;Jrx7APnDMwvbRti9ukOErlGiosSzSFnWOZ+PTyPVPvcRpOw+Q0VDFocACaivsY2sUJ+M0GkApzPp&#10;qg9M0uViMVtdTcklyTdbLK5vyIg5RP783KEPHxW0LB4KjjTVBC+ODz4Moc8hMZsHo6udNiYZuC+3&#10;BtlRkAJ2aY3of4QZy7qCr5bzZUK2EN8ncbQ6kEKNbgtOldEaNBPp+GCrFBKENsOZijZ25CdSMpAT&#10;+rKnwMhTCdWJmEIYlEg/hw4N4C/OOlJhwf3Pg0DFmflkie0VERJlm4zF8npOBl56ykuPsJKgCh44&#10;G47bkKQeebBwR1OpdeLrpZKxVlJXYnz8CVG+l3aKevmvm98AAAD//wMAUEsDBBQABgAIAAAAIQAK&#10;fRyD3gAAAAoBAAAPAAAAZHJzL2Rvd25yZXYueG1sTI/NTsMwEITvSLyDtUhcEHWIyE/TOBUggbi2&#10;9AGceJtEjddR7Dbp27M9wW13ZjT7bbld7CAuOPnekYKXVQQCqXGmp1bB4efzOQfhgyajB0eo4Ioe&#10;ttX9XakL42ba4WUfWsEl5AutoAthLKT0TYdW+5Ubkdg7usnqwOvUSjPpmcvtIOMoSqXVPfGFTo/4&#10;0WFz2p+tguP3/JSs5/orHLLda/qu+6x2V6UeH5a3DYiAS/gLww2f0aFiptqdyXgxKIjzOOPobUhA&#10;cGCd5SzULCRpArIq5f8Xql8AAAD//wMAUEsBAi0AFAAGAAgAAAAhALaDOJL+AAAA4QEAABMAAAAA&#10;AAAAAAAAAAAAAAAAAFtDb250ZW50X1R5cGVzXS54bWxQSwECLQAUAAYACAAAACEAOP0h/9YAAACU&#10;AQAACwAAAAAAAAAAAAAAAAAvAQAAX3JlbHMvLnJlbHNQSwECLQAUAAYACAAAACEARdcZ1gsCAAD3&#10;AwAADgAAAAAAAAAAAAAAAAAuAgAAZHJzL2Uyb0RvYy54bWxQSwECLQAUAAYACAAAACEACn0cg94A&#10;AAAKAQAADwAAAAAAAAAAAAAAAABlBAAAZHJzL2Rvd25yZXYueG1sUEsFBgAAAAAEAAQA8wAAAHAF&#10;AAAAAA==&#10;" stroked="f">
              <v:textbox>
                <w:txbxContent>
                  <w:p w14:paraId="623AE41D" w14:textId="31897926" w:rsidR="00E872F7" w:rsidRDefault="00E872F7" w:rsidP="00E872F7">
                    <w:pPr>
                      <w:bidi/>
                      <w:rPr>
                        <w:rFonts w:cs="B Mehr"/>
                      </w:rPr>
                    </w:pPr>
                    <w:r>
                      <w:rPr>
                        <w:rFonts w:cs="B Mehr" w:hint="cs"/>
                        <w:rtl/>
                      </w:rPr>
                      <w:t>تقریر درس خارج فقه،  استاد حاج سید علی موسوی اردبیلی</w:t>
                    </w:r>
                    <w:r>
                      <w:rPr>
                        <w:rFonts w:cs="B Mehr" w:hint="cs"/>
                      </w:rPr>
                      <w:t xml:space="preserve"> </w:t>
                    </w:r>
                  </w:p>
                  <w:p w14:paraId="084E17E9" w14:textId="77777777" w:rsidR="00E872F7" w:rsidRDefault="00E872F7" w:rsidP="00E872F7">
                    <w:pPr>
                      <w:jc w:val="right"/>
                      <w:rPr>
                        <w:rFonts w:cs="B Mehr"/>
                      </w:rPr>
                    </w:pPr>
                    <w:r>
                      <w:rPr>
                        <w:rFonts w:cs="B Mehr" w:hint="cs"/>
                        <w:rtl/>
                      </w:rPr>
                      <w:t xml:space="preserve">مبحث: نکاح    / مهر </w:t>
                    </w:r>
                  </w:p>
                  <w:p w14:paraId="36F80449" w14:textId="6DBAA2BA" w:rsidR="00E872F7" w:rsidRDefault="00E872F7" w:rsidP="00E872F7">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 xml:space="preserve"> </w:t>
                    </w:r>
                    <w:r>
                      <w:rPr>
                        <w:rFonts w:cs="B Mehr" w:hint="cs"/>
                        <w:rtl/>
                        <w:lang w:bidi="fa-IR"/>
                      </w:rPr>
                      <w:t xml:space="preserve"> شنبه</w:t>
                    </w:r>
                    <w:r>
                      <w:rPr>
                        <w:rFonts w:cs="B Mehr" w:hint="cs"/>
                        <w:rtl/>
                      </w:rPr>
                      <w:t xml:space="preserve">،   </w:t>
                    </w:r>
                    <w:r>
                      <w:rPr>
                        <w:rFonts w:cs="B Mehr" w:hint="cs"/>
                        <w:rtl/>
                      </w:rPr>
                      <w:t>14</w:t>
                    </w:r>
                    <w:r>
                      <w:rPr>
                        <w:rFonts w:cs="B Mehr" w:hint="cs"/>
                        <w:rtl/>
                      </w:rPr>
                      <w:t xml:space="preserve">   بهمن  ماه - 1402ه.ش</w:t>
                    </w:r>
                  </w:p>
                  <w:p w14:paraId="63C938AA" w14:textId="77777777" w:rsidR="00E872F7" w:rsidRDefault="00E872F7" w:rsidP="00E872F7"/>
                  <w:p w14:paraId="398FAAEC" w14:textId="77777777" w:rsidR="00E872F7" w:rsidRDefault="00E872F7" w:rsidP="00E872F7"/>
                  <w:p w14:paraId="579CFF6B" w14:textId="77777777" w:rsidR="00E872F7" w:rsidRDefault="00E872F7" w:rsidP="00E872F7"/>
                  <w:p w14:paraId="3CFF83FD" w14:textId="77777777" w:rsidR="00E872F7" w:rsidRDefault="00E872F7" w:rsidP="00E872F7"/>
                  <w:p w14:paraId="31774BC4" w14:textId="77777777" w:rsidR="00E872F7" w:rsidRDefault="00E872F7" w:rsidP="00E872F7"/>
                  <w:p w14:paraId="48A26349" w14:textId="77777777" w:rsidR="00E872F7" w:rsidRDefault="00E872F7" w:rsidP="00E872F7"/>
                  <w:p w14:paraId="18C7D37E" w14:textId="77777777" w:rsidR="00E872F7" w:rsidRDefault="00E872F7" w:rsidP="00E872F7"/>
                  <w:p w14:paraId="450958CC" w14:textId="77777777" w:rsidR="00E872F7" w:rsidRDefault="00E872F7" w:rsidP="00E872F7"/>
                  <w:p w14:paraId="12A063A7" w14:textId="77777777" w:rsidR="00E872F7" w:rsidRDefault="00E872F7" w:rsidP="00E872F7"/>
                  <w:p w14:paraId="2E1BB378" w14:textId="77777777" w:rsidR="00E872F7" w:rsidRDefault="00E872F7" w:rsidP="00E872F7"/>
                  <w:p w14:paraId="77C0C61A" w14:textId="77777777" w:rsidR="00E872F7" w:rsidRDefault="00E872F7" w:rsidP="00E872F7"/>
                  <w:p w14:paraId="397CC689" w14:textId="77777777" w:rsidR="00E872F7" w:rsidRDefault="00E872F7" w:rsidP="00E872F7"/>
                  <w:p w14:paraId="02D94F9D" w14:textId="77777777" w:rsidR="00E872F7" w:rsidRDefault="00E872F7" w:rsidP="00E872F7"/>
                  <w:p w14:paraId="65CFE557" w14:textId="77777777" w:rsidR="00E872F7" w:rsidRDefault="00E872F7" w:rsidP="00E872F7"/>
                  <w:p w14:paraId="739E3A5C" w14:textId="77777777" w:rsidR="00E872F7" w:rsidRDefault="00E872F7" w:rsidP="00E872F7"/>
                  <w:p w14:paraId="1831C0A7" w14:textId="77777777" w:rsidR="00E872F7" w:rsidRDefault="00E872F7" w:rsidP="00E872F7"/>
                  <w:p w14:paraId="15D72585" w14:textId="77777777" w:rsidR="00E872F7" w:rsidRDefault="00E872F7" w:rsidP="00E872F7"/>
                  <w:p w14:paraId="79C7297E" w14:textId="77777777" w:rsidR="00E872F7" w:rsidRDefault="00E872F7" w:rsidP="00E872F7"/>
                  <w:p w14:paraId="688FC03B" w14:textId="77777777" w:rsidR="00E872F7" w:rsidRDefault="00E872F7" w:rsidP="00E872F7"/>
                  <w:p w14:paraId="6DCE8234" w14:textId="77777777" w:rsidR="00E872F7" w:rsidRDefault="00E872F7" w:rsidP="00E872F7"/>
                  <w:p w14:paraId="2665FEE0" w14:textId="77777777" w:rsidR="00E872F7" w:rsidRDefault="00E872F7" w:rsidP="00E872F7"/>
                  <w:p w14:paraId="31EFA620" w14:textId="77777777" w:rsidR="00E872F7" w:rsidRDefault="00E872F7" w:rsidP="00E872F7"/>
                  <w:p w14:paraId="51C4EFCB" w14:textId="77777777" w:rsidR="00E872F7" w:rsidRDefault="00E872F7" w:rsidP="00E872F7"/>
                  <w:p w14:paraId="0A2D6384" w14:textId="2063D906" w:rsidR="00E872F7" w:rsidRDefault="00E872F7"/>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93D46A7" wp14:editId="6ECC55D9">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FE428" w14:textId="77777777" w:rsidR="00E872F7" w:rsidRDefault="00E872F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402C"/>
    <w:rsid w:val="00004237"/>
    <w:rsid w:val="0000497F"/>
    <w:rsid w:val="00005911"/>
    <w:rsid w:val="00005A96"/>
    <w:rsid w:val="000062D4"/>
    <w:rsid w:val="00006D08"/>
    <w:rsid w:val="00006FA4"/>
    <w:rsid w:val="000071D2"/>
    <w:rsid w:val="0001145E"/>
    <w:rsid w:val="00012AD4"/>
    <w:rsid w:val="00013D0D"/>
    <w:rsid w:val="0001428C"/>
    <w:rsid w:val="00014DAC"/>
    <w:rsid w:val="000151BB"/>
    <w:rsid w:val="00016647"/>
    <w:rsid w:val="00022800"/>
    <w:rsid w:val="00022912"/>
    <w:rsid w:val="0002326A"/>
    <w:rsid w:val="0002379A"/>
    <w:rsid w:val="000240BD"/>
    <w:rsid w:val="00024C16"/>
    <w:rsid w:val="00024E82"/>
    <w:rsid w:val="000252EA"/>
    <w:rsid w:val="000254E1"/>
    <w:rsid w:val="00025746"/>
    <w:rsid w:val="00025B4D"/>
    <w:rsid w:val="00026ABF"/>
    <w:rsid w:val="000277FA"/>
    <w:rsid w:val="00027A06"/>
    <w:rsid w:val="00030720"/>
    <w:rsid w:val="00034448"/>
    <w:rsid w:val="0003467C"/>
    <w:rsid w:val="0003525A"/>
    <w:rsid w:val="00036790"/>
    <w:rsid w:val="00036B68"/>
    <w:rsid w:val="00040D26"/>
    <w:rsid w:val="000419DB"/>
    <w:rsid w:val="00045243"/>
    <w:rsid w:val="00047470"/>
    <w:rsid w:val="00054579"/>
    <w:rsid w:val="00054C3B"/>
    <w:rsid w:val="00054FF4"/>
    <w:rsid w:val="0005502A"/>
    <w:rsid w:val="00056418"/>
    <w:rsid w:val="000565BF"/>
    <w:rsid w:val="00056CB8"/>
    <w:rsid w:val="00057068"/>
    <w:rsid w:val="00057466"/>
    <w:rsid w:val="000577BF"/>
    <w:rsid w:val="000603DF"/>
    <w:rsid w:val="00061735"/>
    <w:rsid w:val="00061AA3"/>
    <w:rsid w:val="00063EDD"/>
    <w:rsid w:val="00063FB9"/>
    <w:rsid w:val="00064061"/>
    <w:rsid w:val="00064B62"/>
    <w:rsid w:val="00065987"/>
    <w:rsid w:val="00066A8F"/>
    <w:rsid w:val="0007062A"/>
    <w:rsid w:val="000728C1"/>
    <w:rsid w:val="00074A84"/>
    <w:rsid w:val="00074CA0"/>
    <w:rsid w:val="00077DB5"/>
    <w:rsid w:val="000822A0"/>
    <w:rsid w:val="00084447"/>
    <w:rsid w:val="00084A49"/>
    <w:rsid w:val="00085EBF"/>
    <w:rsid w:val="000877D0"/>
    <w:rsid w:val="000879BF"/>
    <w:rsid w:val="00090434"/>
    <w:rsid w:val="000906D6"/>
    <w:rsid w:val="00090F44"/>
    <w:rsid w:val="0009310C"/>
    <w:rsid w:val="000935EF"/>
    <w:rsid w:val="0009371A"/>
    <w:rsid w:val="000944F3"/>
    <w:rsid w:val="00094F05"/>
    <w:rsid w:val="0009574F"/>
    <w:rsid w:val="0009649A"/>
    <w:rsid w:val="00097542"/>
    <w:rsid w:val="000975E4"/>
    <w:rsid w:val="000978E9"/>
    <w:rsid w:val="000A00BE"/>
    <w:rsid w:val="000A06E5"/>
    <w:rsid w:val="000A1548"/>
    <w:rsid w:val="000A3312"/>
    <w:rsid w:val="000A3CA0"/>
    <w:rsid w:val="000A3E65"/>
    <w:rsid w:val="000A3E6E"/>
    <w:rsid w:val="000A4A50"/>
    <w:rsid w:val="000A51A7"/>
    <w:rsid w:val="000A73A0"/>
    <w:rsid w:val="000A7F80"/>
    <w:rsid w:val="000B0685"/>
    <w:rsid w:val="000B16FE"/>
    <w:rsid w:val="000B1A87"/>
    <w:rsid w:val="000B3AB0"/>
    <w:rsid w:val="000B4344"/>
    <w:rsid w:val="000B64A7"/>
    <w:rsid w:val="000B7114"/>
    <w:rsid w:val="000B72CC"/>
    <w:rsid w:val="000C0648"/>
    <w:rsid w:val="000C2E24"/>
    <w:rsid w:val="000C4957"/>
    <w:rsid w:val="000C4E4D"/>
    <w:rsid w:val="000C68FE"/>
    <w:rsid w:val="000D0578"/>
    <w:rsid w:val="000D061E"/>
    <w:rsid w:val="000D0B46"/>
    <w:rsid w:val="000D1693"/>
    <w:rsid w:val="000D2A0D"/>
    <w:rsid w:val="000D3C12"/>
    <w:rsid w:val="000D40A9"/>
    <w:rsid w:val="000D40CE"/>
    <w:rsid w:val="000D42C7"/>
    <w:rsid w:val="000D6046"/>
    <w:rsid w:val="000D6516"/>
    <w:rsid w:val="000D769E"/>
    <w:rsid w:val="000D79E6"/>
    <w:rsid w:val="000E1CDA"/>
    <w:rsid w:val="000E2156"/>
    <w:rsid w:val="000E230F"/>
    <w:rsid w:val="000E2501"/>
    <w:rsid w:val="000E2653"/>
    <w:rsid w:val="000E2C28"/>
    <w:rsid w:val="000E4B9D"/>
    <w:rsid w:val="000E5585"/>
    <w:rsid w:val="000E5C29"/>
    <w:rsid w:val="000F0DA7"/>
    <w:rsid w:val="000F2540"/>
    <w:rsid w:val="000F2E50"/>
    <w:rsid w:val="000F4390"/>
    <w:rsid w:val="000F46C8"/>
    <w:rsid w:val="000F5BCB"/>
    <w:rsid w:val="000F5F88"/>
    <w:rsid w:val="000F7456"/>
    <w:rsid w:val="000F7CC4"/>
    <w:rsid w:val="00101080"/>
    <w:rsid w:val="001014C2"/>
    <w:rsid w:val="00101B80"/>
    <w:rsid w:val="001029F3"/>
    <w:rsid w:val="001046DD"/>
    <w:rsid w:val="0010482B"/>
    <w:rsid w:val="00105096"/>
    <w:rsid w:val="001050A2"/>
    <w:rsid w:val="00107F69"/>
    <w:rsid w:val="00111803"/>
    <w:rsid w:val="0011275C"/>
    <w:rsid w:val="00112E3D"/>
    <w:rsid w:val="00113330"/>
    <w:rsid w:val="0011429B"/>
    <w:rsid w:val="001149FA"/>
    <w:rsid w:val="001168ED"/>
    <w:rsid w:val="00116E93"/>
    <w:rsid w:val="00117263"/>
    <w:rsid w:val="00117AAF"/>
    <w:rsid w:val="00117D7D"/>
    <w:rsid w:val="00121124"/>
    <w:rsid w:val="00123C66"/>
    <w:rsid w:val="001255F1"/>
    <w:rsid w:val="0012644A"/>
    <w:rsid w:val="0012691C"/>
    <w:rsid w:val="00126F55"/>
    <w:rsid w:val="0013302F"/>
    <w:rsid w:val="0013340D"/>
    <w:rsid w:val="00133689"/>
    <w:rsid w:val="0013391F"/>
    <w:rsid w:val="00133B06"/>
    <w:rsid w:val="001347DB"/>
    <w:rsid w:val="001420FB"/>
    <w:rsid w:val="00142696"/>
    <w:rsid w:val="00144954"/>
    <w:rsid w:val="00144BCD"/>
    <w:rsid w:val="00145844"/>
    <w:rsid w:val="00147273"/>
    <w:rsid w:val="00147C87"/>
    <w:rsid w:val="00147DCD"/>
    <w:rsid w:val="00150806"/>
    <w:rsid w:val="001513F9"/>
    <w:rsid w:val="0015228E"/>
    <w:rsid w:val="0015302F"/>
    <w:rsid w:val="001551D1"/>
    <w:rsid w:val="00155A8B"/>
    <w:rsid w:val="00156080"/>
    <w:rsid w:val="00156D1D"/>
    <w:rsid w:val="0016004E"/>
    <w:rsid w:val="00161435"/>
    <w:rsid w:val="00162424"/>
    <w:rsid w:val="00164707"/>
    <w:rsid w:val="00164A73"/>
    <w:rsid w:val="00164C8E"/>
    <w:rsid w:val="00164CB9"/>
    <w:rsid w:val="00165E7F"/>
    <w:rsid w:val="001661A8"/>
    <w:rsid w:val="00166D8F"/>
    <w:rsid w:val="00172532"/>
    <w:rsid w:val="001725C5"/>
    <w:rsid w:val="001727A1"/>
    <w:rsid w:val="001729FF"/>
    <w:rsid w:val="00174ADF"/>
    <w:rsid w:val="001754C2"/>
    <w:rsid w:val="00175F2B"/>
    <w:rsid w:val="00176EB6"/>
    <w:rsid w:val="00177ABF"/>
    <w:rsid w:val="00177B0C"/>
    <w:rsid w:val="0018095F"/>
    <w:rsid w:val="00180AC2"/>
    <w:rsid w:val="00182234"/>
    <w:rsid w:val="00183ED3"/>
    <w:rsid w:val="001840BF"/>
    <w:rsid w:val="001843FD"/>
    <w:rsid w:val="00185416"/>
    <w:rsid w:val="00185DC3"/>
    <w:rsid w:val="00191BAB"/>
    <w:rsid w:val="001922E4"/>
    <w:rsid w:val="00192F68"/>
    <w:rsid w:val="00193999"/>
    <w:rsid w:val="00194F1C"/>
    <w:rsid w:val="00195C21"/>
    <w:rsid w:val="00195E80"/>
    <w:rsid w:val="00196B6F"/>
    <w:rsid w:val="00197DDA"/>
    <w:rsid w:val="001A139F"/>
    <w:rsid w:val="001A1B2F"/>
    <w:rsid w:val="001A1C65"/>
    <w:rsid w:val="001A2687"/>
    <w:rsid w:val="001A290F"/>
    <w:rsid w:val="001A2B9A"/>
    <w:rsid w:val="001A58DF"/>
    <w:rsid w:val="001A6859"/>
    <w:rsid w:val="001A7DC9"/>
    <w:rsid w:val="001B2ADB"/>
    <w:rsid w:val="001B2FBF"/>
    <w:rsid w:val="001B310B"/>
    <w:rsid w:val="001B3598"/>
    <w:rsid w:val="001B37A9"/>
    <w:rsid w:val="001B4FAA"/>
    <w:rsid w:val="001B537E"/>
    <w:rsid w:val="001B53AE"/>
    <w:rsid w:val="001B65D7"/>
    <w:rsid w:val="001B6963"/>
    <w:rsid w:val="001B6B2F"/>
    <w:rsid w:val="001B7E2C"/>
    <w:rsid w:val="001C00E4"/>
    <w:rsid w:val="001C0EC9"/>
    <w:rsid w:val="001C1AAE"/>
    <w:rsid w:val="001C2783"/>
    <w:rsid w:val="001C2880"/>
    <w:rsid w:val="001C3107"/>
    <w:rsid w:val="001C3810"/>
    <w:rsid w:val="001C4218"/>
    <w:rsid w:val="001C54F2"/>
    <w:rsid w:val="001C5DF2"/>
    <w:rsid w:val="001C7D28"/>
    <w:rsid w:val="001D0275"/>
    <w:rsid w:val="001D0A81"/>
    <w:rsid w:val="001D0D0E"/>
    <w:rsid w:val="001D1305"/>
    <w:rsid w:val="001D47B4"/>
    <w:rsid w:val="001D4A4D"/>
    <w:rsid w:val="001D4F87"/>
    <w:rsid w:val="001D670B"/>
    <w:rsid w:val="001D6920"/>
    <w:rsid w:val="001D72CB"/>
    <w:rsid w:val="001D784F"/>
    <w:rsid w:val="001E2500"/>
    <w:rsid w:val="001E259D"/>
    <w:rsid w:val="001E2F1F"/>
    <w:rsid w:val="001E316E"/>
    <w:rsid w:val="001E42BD"/>
    <w:rsid w:val="001E5318"/>
    <w:rsid w:val="001E7DD4"/>
    <w:rsid w:val="001F0D9D"/>
    <w:rsid w:val="001F10F8"/>
    <w:rsid w:val="001F22D4"/>
    <w:rsid w:val="001F2AD5"/>
    <w:rsid w:val="001F2B6B"/>
    <w:rsid w:val="001F4E1F"/>
    <w:rsid w:val="001F55A0"/>
    <w:rsid w:val="001F5FEF"/>
    <w:rsid w:val="001F7036"/>
    <w:rsid w:val="001F7146"/>
    <w:rsid w:val="00203144"/>
    <w:rsid w:val="00203F87"/>
    <w:rsid w:val="00206672"/>
    <w:rsid w:val="0020717A"/>
    <w:rsid w:val="0020725D"/>
    <w:rsid w:val="0020763E"/>
    <w:rsid w:val="00210071"/>
    <w:rsid w:val="00211184"/>
    <w:rsid w:val="002118A3"/>
    <w:rsid w:val="002133D5"/>
    <w:rsid w:val="0021414D"/>
    <w:rsid w:val="0021543A"/>
    <w:rsid w:val="00216C59"/>
    <w:rsid w:val="00217AAE"/>
    <w:rsid w:val="00220418"/>
    <w:rsid w:val="0022116F"/>
    <w:rsid w:val="00221D52"/>
    <w:rsid w:val="00221D71"/>
    <w:rsid w:val="00221EC6"/>
    <w:rsid w:val="00222ADA"/>
    <w:rsid w:val="00223760"/>
    <w:rsid w:val="00224A02"/>
    <w:rsid w:val="0022642F"/>
    <w:rsid w:val="00226A06"/>
    <w:rsid w:val="00230ACF"/>
    <w:rsid w:val="0023164B"/>
    <w:rsid w:val="002316AF"/>
    <w:rsid w:val="00232754"/>
    <w:rsid w:val="00232D1C"/>
    <w:rsid w:val="002338D9"/>
    <w:rsid w:val="00233EFA"/>
    <w:rsid w:val="00234B0C"/>
    <w:rsid w:val="00234FA4"/>
    <w:rsid w:val="002354CB"/>
    <w:rsid w:val="00235C85"/>
    <w:rsid w:val="00235D33"/>
    <w:rsid w:val="00236D26"/>
    <w:rsid w:val="00240A57"/>
    <w:rsid w:val="00240AAA"/>
    <w:rsid w:val="002412E7"/>
    <w:rsid w:val="00241443"/>
    <w:rsid w:val="00244C34"/>
    <w:rsid w:val="00244E0C"/>
    <w:rsid w:val="00245A4D"/>
    <w:rsid w:val="00245E9D"/>
    <w:rsid w:val="00246BDC"/>
    <w:rsid w:val="00247950"/>
    <w:rsid w:val="0025051F"/>
    <w:rsid w:val="0025092B"/>
    <w:rsid w:val="00250DED"/>
    <w:rsid w:val="00251D8B"/>
    <w:rsid w:val="002534C6"/>
    <w:rsid w:val="00255658"/>
    <w:rsid w:val="002562D1"/>
    <w:rsid w:val="00256EAE"/>
    <w:rsid w:val="0026081F"/>
    <w:rsid w:val="00261617"/>
    <w:rsid w:val="00261680"/>
    <w:rsid w:val="00263694"/>
    <w:rsid w:val="00263A26"/>
    <w:rsid w:val="002642DB"/>
    <w:rsid w:val="00264E4F"/>
    <w:rsid w:val="00265F3E"/>
    <w:rsid w:val="00270609"/>
    <w:rsid w:val="0027131A"/>
    <w:rsid w:val="002716DD"/>
    <w:rsid w:val="00271707"/>
    <w:rsid w:val="002717DA"/>
    <w:rsid w:val="00272552"/>
    <w:rsid w:val="002731BF"/>
    <w:rsid w:val="002733BA"/>
    <w:rsid w:val="0027535A"/>
    <w:rsid w:val="00280112"/>
    <w:rsid w:val="00281694"/>
    <w:rsid w:val="00281DC9"/>
    <w:rsid w:val="002829CF"/>
    <w:rsid w:val="0028356D"/>
    <w:rsid w:val="002836B8"/>
    <w:rsid w:val="0028373C"/>
    <w:rsid w:val="002855E6"/>
    <w:rsid w:val="00285CAC"/>
    <w:rsid w:val="0028724B"/>
    <w:rsid w:val="002876FA"/>
    <w:rsid w:val="002909E6"/>
    <w:rsid w:val="00290A5D"/>
    <w:rsid w:val="00291502"/>
    <w:rsid w:val="0029222C"/>
    <w:rsid w:val="00292684"/>
    <w:rsid w:val="00294857"/>
    <w:rsid w:val="00295DC1"/>
    <w:rsid w:val="00296051"/>
    <w:rsid w:val="0029688A"/>
    <w:rsid w:val="00297D4E"/>
    <w:rsid w:val="00297FC7"/>
    <w:rsid w:val="002A09CF"/>
    <w:rsid w:val="002A267D"/>
    <w:rsid w:val="002A2A4C"/>
    <w:rsid w:val="002A3793"/>
    <w:rsid w:val="002A3D74"/>
    <w:rsid w:val="002A48F2"/>
    <w:rsid w:val="002A5DE7"/>
    <w:rsid w:val="002A6FA3"/>
    <w:rsid w:val="002B16C6"/>
    <w:rsid w:val="002B34F5"/>
    <w:rsid w:val="002B3A85"/>
    <w:rsid w:val="002B3BAE"/>
    <w:rsid w:val="002B3C10"/>
    <w:rsid w:val="002B479A"/>
    <w:rsid w:val="002B4C06"/>
    <w:rsid w:val="002B6537"/>
    <w:rsid w:val="002B67B0"/>
    <w:rsid w:val="002C010F"/>
    <w:rsid w:val="002C04F6"/>
    <w:rsid w:val="002C0B0D"/>
    <w:rsid w:val="002C1CB3"/>
    <w:rsid w:val="002C33B4"/>
    <w:rsid w:val="002C5042"/>
    <w:rsid w:val="002C5DEA"/>
    <w:rsid w:val="002C7158"/>
    <w:rsid w:val="002C7D85"/>
    <w:rsid w:val="002D0EF6"/>
    <w:rsid w:val="002D27AB"/>
    <w:rsid w:val="002D31FF"/>
    <w:rsid w:val="002D346F"/>
    <w:rsid w:val="002D4284"/>
    <w:rsid w:val="002D431C"/>
    <w:rsid w:val="002D466B"/>
    <w:rsid w:val="002D49C8"/>
    <w:rsid w:val="002D4DB8"/>
    <w:rsid w:val="002D63FE"/>
    <w:rsid w:val="002D7AEA"/>
    <w:rsid w:val="002E0246"/>
    <w:rsid w:val="002E0ED0"/>
    <w:rsid w:val="002E1168"/>
    <w:rsid w:val="002E20CB"/>
    <w:rsid w:val="002E2649"/>
    <w:rsid w:val="002E27C6"/>
    <w:rsid w:val="002E3E90"/>
    <w:rsid w:val="002E532C"/>
    <w:rsid w:val="002E5A8D"/>
    <w:rsid w:val="002E66CD"/>
    <w:rsid w:val="002E6A5B"/>
    <w:rsid w:val="002E7668"/>
    <w:rsid w:val="002E7B0A"/>
    <w:rsid w:val="002F14F2"/>
    <w:rsid w:val="002F1AD9"/>
    <w:rsid w:val="002F3DC1"/>
    <w:rsid w:val="003000EA"/>
    <w:rsid w:val="003008CA"/>
    <w:rsid w:val="003014A6"/>
    <w:rsid w:val="00301DEE"/>
    <w:rsid w:val="00302BC6"/>
    <w:rsid w:val="003031E0"/>
    <w:rsid w:val="0030349F"/>
    <w:rsid w:val="00303843"/>
    <w:rsid w:val="00303B1E"/>
    <w:rsid w:val="003043E1"/>
    <w:rsid w:val="003060A2"/>
    <w:rsid w:val="00306BE3"/>
    <w:rsid w:val="00306DD3"/>
    <w:rsid w:val="00306FE4"/>
    <w:rsid w:val="003077B0"/>
    <w:rsid w:val="00310DFD"/>
    <w:rsid w:val="00311432"/>
    <w:rsid w:val="00314951"/>
    <w:rsid w:val="0031527D"/>
    <w:rsid w:val="00315744"/>
    <w:rsid w:val="00315C77"/>
    <w:rsid w:val="00315D8F"/>
    <w:rsid w:val="00316FA6"/>
    <w:rsid w:val="00321923"/>
    <w:rsid w:val="00324849"/>
    <w:rsid w:val="00324BF0"/>
    <w:rsid w:val="00325973"/>
    <w:rsid w:val="003267E3"/>
    <w:rsid w:val="00327075"/>
    <w:rsid w:val="00330590"/>
    <w:rsid w:val="003314C2"/>
    <w:rsid w:val="00331893"/>
    <w:rsid w:val="00331A5F"/>
    <w:rsid w:val="003320E2"/>
    <w:rsid w:val="003338EE"/>
    <w:rsid w:val="00334CFE"/>
    <w:rsid w:val="00335969"/>
    <w:rsid w:val="00335D24"/>
    <w:rsid w:val="003361EF"/>
    <w:rsid w:val="00336518"/>
    <w:rsid w:val="00337F31"/>
    <w:rsid w:val="00343E6A"/>
    <w:rsid w:val="00346F0F"/>
    <w:rsid w:val="00350588"/>
    <w:rsid w:val="00350852"/>
    <w:rsid w:val="00351132"/>
    <w:rsid w:val="00353B92"/>
    <w:rsid w:val="00353E96"/>
    <w:rsid w:val="003562EE"/>
    <w:rsid w:val="00356B99"/>
    <w:rsid w:val="00360CF2"/>
    <w:rsid w:val="00361FD8"/>
    <w:rsid w:val="00362898"/>
    <w:rsid w:val="00363A9B"/>
    <w:rsid w:val="00364B8D"/>
    <w:rsid w:val="00364CEB"/>
    <w:rsid w:val="003662C5"/>
    <w:rsid w:val="00366E20"/>
    <w:rsid w:val="00370EA0"/>
    <w:rsid w:val="00372D56"/>
    <w:rsid w:val="0037343B"/>
    <w:rsid w:val="00374722"/>
    <w:rsid w:val="003758D2"/>
    <w:rsid w:val="0037599D"/>
    <w:rsid w:val="003760D1"/>
    <w:rsid w:val="00376A25"/>
    <w:rsid w:val="00377194"/>
    <w:rsid w:val="00380EDD"/>
    <w:rsid w:val="00381346"/>
    <w:rsid w:val="003827F8"/>
    <w:rsid w:val="003832A1"/>
    <w:rsid w:val="003846A9"/>
    <w:rsid w:val="00391C06"/>
    <w:rsid w:val="00392471"/>
    <w:rsid w:val="00392C89"/>
    <w:rsid w:val="00393BC9"/>
    <w:rsid w:val="00393CDD"/>
    <w:rsid w:val="00393EF3"/>
    <w:rsid w:val="00395F51"/>
    <w:rsid w:val="003968D8"/>
    <w:rsid w:val="00397F0E"/>
    <w:rsid w:val="003A0C76"/>
    <w:rsid w:val="003A11DA"/>
    <w:rsid w:val="003A1222"/>
    <w:rsid w:val="003A199D"/>
    <w:rsid w:val="003A2255"/>
    <w:rsid w:val="003A27A6"/>
    <w:rsid w:val="003A2EBD"/>
    <w:rsid w:val="003A4984"/>
    <w:rsid w:val="003A5426"/>
    <w:rsid w:val="003A57F1"/>
    <w:rsid w:val="003A5C3E"/>
    <w:rsid w:val="003A6016"/>
    <w:rsid w:val="003A6044"/>
    <w:rsid w:val="003A6FE4"/>
    <w:rsid w:val="003B4091"/>
    <w:rsid w:val="003B4E9E"/>
    <w:rsid w:val="003B63B4"/>
    <w:rsid w:val="003B7552"/>
    <w:rsid w:val="003B7D6F"/>
    <w:rsid w:val="003B7EB7"/>
    <w:rsid w:val="003C0935"/>
    <w:rsid w:val="003C0FF5"/>
    <w:rsid w:val="003C1FAF"/>
    <w:rsid w:val="003C2326"/>
    <w:rsid w:val="003C282A"/>
    <w:rsid w:val="003C2E55"/>
    <w:rsid w:val="003C4108"/>
    <w:rsid w:val="003C53E2"/>
    <w:rsid w:val="003C6DBC"/>
    <w:rsid w:val="003C6F3E"/>
    <w:rsid w:val="003C7514"/>
    <w:rsid w:val="003C78E3"/>
    <w:rsid w:val="003D02F5"/>
    <w:rsid w:val="003D0579"/>
    <w:rsid w:val="003D0F7A"/>
    <w:rsid w:val="003D2F8F"/>
    <w:rsid w:val="003D384B"/>
    <w:rsid w:val="003D4C99"/>
    <w:rsid w:val="003D5A6B"/>
    <w:rsid w:val="003D72FA"/>
    <w:rsid w:val="003D7304"/>
    <w:rsid w:val="003E16FF"/>
    <w:rsid w:val="003E172D"/>
    <w:rsid w:val="003E2132"/>
    <w:rsid w:val="003E36A0"/>
    <w:rsid w:val="003E3DD1"/>
    <w:rsid w:val="003E47F9"/>
    <w:rsid w:val="003E5B78"/>
    <w:rsid w:val="003E62DA"/>
    <w:rsid w:val="003E69A5"/>
    <w:rsid w:val="003E7548"/>
    <w:rsid w:val="003F236A"/>
    <w:rsid w:val="003F3EEE"/>
    <w:rsid w:val="003F4526"/>
    <w:rsid w:val="00400163"/>
    <w:rsid w:val="004023DB"/>
    <w:rsid w:val="00403DBF"/>
    <w:rsid w:val="00403F11"/>
    <w:rsid w:val="00404302"/>
    <w:rsid w:val="004075BB"/>
    <w:rsid w:val="00407936"/>
    <w:rsid w:val="00407DFD"/>
    <w:rsid w:val="004100C3"/>
    <w:rsid w:val="00411CC3"/>
    <w:rsid w:val="00413049"/>
    <w:rsid w:val="0041395D"/>
    <w:rsid w:val="0041480C"/>
    <w:rsid w:val="00416F43"/>
    <w:rsid w:val="0041737F"/>
    <w:rsid w:val="004217BF"/>
    <w:rsid w:val="00422B3D"/>
    <w:rsid w:val="00422D95"/>
    <w:rsid w:val="0042437B"/>
    <w:rsid w:val="00424782"/>
    <w:rsid w:val="004250D9"/>
    <w:rsid w:val="00425F8D"/>
    <w:rsid w:val="00426D23"/>
    <w:rsid w:val="00426F86"/>
    <w:rsid w:val="004270DB"/>
    <w:rsid w:val="0043017E"/>
    <w:rsid w:val="004325DD"/>
    <w:rsid w:val="00432F13"/>
    <w:rsid w:val="00433357"/>
    <w:rsid w:val="0043340D"/>
    <w:rsid w:val="004335E4"/>
    <w:rsid w:val="00434053"/>
    <w:rsid w:val="004342E8"/>
    <w:rsid w:val="0043733E"/>
    <w:rsid w:val="004404E5"/>
    <w:rsid w:val="00440D1F"/>
    <w:rsid w:val="00441741"/>
    <w:rsid w:val="00441942"/>
    <w:rsid w:val="0044431B"/>
    <w:rsid w:val="004446DA"/>
    <w:rsid w:val="0044717B"/>
    <w:rsid w:val="00447AC8"/>
    <w:rsid w:val="00450385"/>
    <w:rsid w:val="00450883"/>
    <w:rsid w:val="00450E7D"/>
    <w:rsid w:val="00451E5F"/>
    <w:rsid w:val="00452311"/>
    <w:rsid w:val="0045255F"/>
    <w:rsid w:val="004535F2"/>
    <w:rsid w:val="00453861"/>
    <w:rsid w:val="0045392E"/>
    <w:rsid w:val="004545C6"/>
    <w:rsid w:val="004549C2"/>
    <w:rsid w:val="00455541"/>
    <w:rsid w:val="004562B8"/>
    <w:rsid w:val="00456505"/>
    <w:rsid w:val="00456994"/>
    <w:rsid w:val="00457333"/>
    <w:rsid w:val="00457EC6"/>
    <w:rsid w:val="00460313"/>
    <w:rsid w:val="0046113F"/>
    <w:rsid w:val="00461C8E"/>
    <w:rsid w:val="00462686"/>
    <w:rsid w:val="004626A1"/>
    <w:rsid w:val="00463014"/>
    <w:rsid w:val="004630D8"/>
    <w:rsid w:val="00463252"/>
    <w:rsid w:val="004668C6"/>
    <w:rsid w:val="00470062"/>
    <w:rsid w:val="00470380"/>
    <w:rsid w:val="00470482"/>
    <w:rsid w:val="00471E7C"/>
    <w:rsid w:val="00472814"/>
    <w:rsid w:val="00472F91"/>
    <w:rsid w:val="004730BC"/>
    <w:rsid w:val="00473578"/>
    <w:rsid w:val="00475AC1"/>
    <w:rsid w:val="004766E2"/>
    <w:rsid w:val="00476C8C"/>
    <w:rsid w:val="00477E35"/>
    <w:rsid w:val="00477ED6"/>
    <w:rsid w:val="004804E6"/>
    <w:rsid w:val="00481F1D"/>
    <w:rsid w:val="00481FE7"/>
    <w:rsid w:val="0048342D"/>
    <w:rsid w:val="00484755"/>
    <w:rsid w:val="00484868"/>
    <w:rsid w:val="00485F19"/>
    <w:rsid w:val="00486E5B"/>
    <w:rsid w:val="00487869"/>
    <w:rsid w:val="00487F91"/>
    <w:rsid w:val="004939B5"/>
    <w:rsid w:val="00493ACA"/>
    <w:rsid w:val="00493D48"/>
    <w:rsid w:val="00493E2F"/>
    <w:rsid w:val="00494970"/>
    <w:rsid w:val="00494EF2"/>
    <w:rsid w:val="004A05AC"/>
    <w:rsid w:val="004A1E4C"/>
    <w:rsid w:val="004A4E1E"/>
    <w:rsid w:val="004A4F4A"/>
    <w:rsid w:val="004A4F98"/>
    <w:rsid w:val="004A5234"/>
    <w:rsid w:val="004A59F7"/>
    <w:rsid w:val="004A6412"/>
    <w:rsid w:val="004A65C4"/>
    <w:rsid w:val="004A6A16"/>
    <w:rsid w:val="004B110C"/>
    <w:rsid w:val="004B143E"/>
    <w:rsid w:val="004B20FA"/>
    <w:rsid w:val="004B26CD"/>
    <w:rsid w:val="004B2B59"/>
    <w:rsid w:val="004B3F7E"/>
    <w:rsid w:val="004B5767"/>
    <w:rsid w:val="004B57B3"/>
    <w:rsid w:val="004B6027"/>
    <w:rsid w:val="004B67F7"/>
    <w:rsid w:val="004B69C8"/>
    <w:rsid w:val="004B6FFA"/>
    <w:rsid w:val="004B7366"/>
    <w:rsid w:val="004B78A6"/>
    <w:rsid w:val="004C09DD"/>
    <w:rsid w:val="004C0A9B"/>
    <w:rsid w:val="004C2707"/>
    <w:rsid w:val="004C3B47"/>
    <w:rsid w:val="004C3E8E"/>
    <w:rsid w:val="004C4839"/>
    <w:rsid w:val="004C4992"/>
    <w:rsid w:val="004C4A52"/>
    <w:rsid w:val="004C53D6"/>
    <w:rsid w:val="004C68CC"/>
    <w:rsid w:val="004C6CE6"/>
    <w:rsid w:val="004D0F9E"/>
    <w:rsid w:val="004D1738"/>
    <w:rsid w:val="004D3D43"/>
    <w:rsid w:val="004D3EF3"/>
    <w:rsid w:val="004D6275"/>
    <w:rsid w:val="004D6B0B"/>
    <w:rsid w:val="004D6CFD"/>
    <w:rsid w:val="004D6EA3"/>
    <w:rsid w:val="004E0630"/>
    <w:rsid w:val="004E313A"/>
    <w:rsid w:val="004E3232"/>
    <w:rsid w:val="004E4128"/>
    <w:rsid w:val="004E4675"/>
    <w:rsid w:val="004E4881"/>
    <w:rsid w:val="004F092F"/>
    <w:rsid w:val="004F0EB1"/>
    <w:rsid w:val="004F2D05"/>
    <w:rsid w:val="004F2E59"/>
    <w:rsid w:val="004F3419"/>
    <w:rsid w:val="004F446D"/>
    <w:rsid w:val="00501417"/>
    <w:rsid w:val="0050477B"/>
    <w:rsid w:val="005049A1"/>
    <w:rsid w:val="005069E4"/>
    <w:rsid w:val="00506C55"/>
    <w:rsid w:val="0051282F"/>
    <w:rsid w:val="0051336B"/>
    <w:rsid w:val="005135BD"/>
    <w:rsid w:val="00513657"/>
    <w:rsid w:val="00514272"/>
    <w:rsid w:val="00514290"/>
    <w:rsid w:val="005149EF"/>
    <w:rsid w:val="00514A85"/>
    <w:rsid w:val="00514AD2"/>
    <w:rsid w:val="005150AE"/>
    <w:rsid w:val="00515A34"/>
    <w:rsid w:val="00517568"/>
    <w:rsid w:val="00520A5D"/>
    <w:rsid w:val="00521235"/>
    <w:rsid w:val="0052165F"/>
    <w:rsid w:val="00521B22"/>
    <w:rsid w:val="00523571"/>
    <w:rsid w:val="0052404B"/>
    <w:rsid w:val="0052536B"/>
    <w:rsid w:val="00525A13"/>
    <w:rsid w:val="00526273"/>
    <w:rsid w:val="0052728F"/>
    <w:rsid w:val="00531236"/>
    <w:rsid w:val="005327C7"/>
    <w:rsid w:val="00535C6C"/>
    <w:rsid w:val="00537B39"/>
    <w:rsid w:val="00537B5F"/>
    <w:rsid w:val="00540354"/>
    <w:rsid w:val="005407B1"/>
    <w:rsid w:val="00540C89"/>
    <w:rsid w:val="00541916"/>
    <w:rsid w:val="00541D95"/>
    <w:rsid w:val="00542D80"/>
    <w:rsid w:val="00542DB6"/>
    <w:rsid w:val="00543C36"/>
    <w:rsid w:val="00543C5D"/>
    <w:rsid w:val="00544181"/>
    <w:rsid w:val="005442AC"/>
    <w:rsid w:val="00546132"/>
    <w:rsid w:val="005470EC"/>
    <w:rsid w:val="005502C8"/>
    <w:rsid w:val="0055085C"/>
    <w:rsid w:val="00551367"/>
    <w:rsid w:val="0055269E"/>
    <w:rsid w:val="005532E0"/>
    <w:rsid w:val="00553305"/>
    <w:rsid w:val="00554D35"/>
    <w:rsid w:val="00556776"/>
    <w:rsid w:val="005568E8"/>
    <w:rsid w:val="00557416"/>
    <w:rsid w:val="00561AC7"/>
    <w:rsid w:val="005627B1"/>
    <w:rsid w:val="0056332E"/>
    <w:rsid w:val="00563EA3"/>
    <w:rsid w:val="00563EA9"/>
    <w:rsid w:val="00564B32"/>
    <w:rsid w:val="00565A2D"/>
    <w:rsid w:val="00566246"/>
    <w:rsid w:val="00566B98"/>
    <w:rsid w:val="00570458"/>
    <w:rsid w:val="00570ECC"/>
    <w:rsid w:val="00571A03"/>
    <w:rsid w:val="00572123"/>
    <w:rsid w:val="0057330F"/>
    <w:rsid w:val="005741B0"/>
    <w:rsid w:val="005751F1"/>
    <w:rsid w:val="00575C4B"/>
    <w:rsid w:val="00575F4F"/>
    <w:rsid w:val="00576CC1"/>
    <w:rsid w:val="00580F9A"/>
    <w:rsid w:val="00581A11"/>
    <w:rsid w:val="00581DC7"/>
    <w:rsid w:val="00582E40"/>
    <w:rsid w:val="005834FF"/>
    <w:rsid w:val="00585F1C"/>
    <w:rsid w:val="00586C35"/>
    <w:rsid w:val="00587B0B"/>
    <w:rsid w:val="00587DD4"/>
    <w:rsid w:val="00590A79"/>
    <w:rsid w:val="00590FC1"/>
    <w:rsid w:val="00591117"/>
    <w:rsid w:val="0059273D"/>
    <w:rsid w:val="00592E51"/>
    <w:rsid w:val="005937B1"/>
    <w:rsid w:val="00593B0D"/>
    <w:rsid w:val="00594086"/>
    <w:rsid w:val="00594A72"/>
    <w:rsid w:val="00594FD6"/>
    <w:rsid w:val="0059609B"/>
    <w:rsid w:val="00597D84"/>
    <w:rsid w:val="005A094B"/>
    <w:rsid w:val="005A1E62"/>
    <w:rsid w:val="005A2379"/>
    <w:rsid w:val="005A3CD5"/>
    <w:rsid w:val="005A52F0"/>
    <w:rsid w:val="005B0498"/>
    <w:rsid w:val="005B0877"/>
    <w:rsid w:val="005B1756"/>
    <w:rsid w:val="005B1F23"/>
    <w:rsid w:val="005B2571"/>
    <w:rsid w:val="005B3241"/>
    <w:rsid w:val="005B32FB"/>
    <w:rsid w:val="005B4D65"/>
    <w:rsid w:val="005B6905"/>
    <w:rsid w:val="005B7A82"/>
    <w:rsid w:val="005C1591"/>
    <w:rsid w:val="005C2DC4"/>
    <w:rsid w:val="005C3A1D"/>
    <w:rsid w:val="005C60D7"/>
    <w:rsid w:val="005C7D5D"/>
    <w:rsid w:val="005D1A30"/>
    <w:rsid w:val="005D1C00"/>
    <w:rsid w:val="005D3E93"/>
    <w:rsid w:val="005D4F3E"/>
    <w:rsid w:val="005D571F"/>
    <w:rsid w:val="005D6533"/>
    <w:rsid w:val="005D73CF"/>
    <w:rsid w:val="005E052A"/>
    <w:rsid w:val="005E0932"/>
    <w:rsid w:val="005E131A"/>
    <w:rsid w:val="005E15EC"/>
    <w:rsid w:val="005E1733"/>
    <w:rsid w:val="005E1D56"/>
    <w:rsid w:val="005E201F"/>
    <w:rsid w:val="005E2993"/>
    <w:rsid w:val="005E2C90"/>
    <w:rsid w:val="005E30D2"/>
    <w:rsid w:val="005E3A8F"/>
    <w:rsid w:val="005E5C16"/>
    <w:rsid w:val="005F2165"/>
    <w:rsid w:val="005F45EB"/>
    <w:rsid w:val="005F48D2"/>
    <w:rsid w:val="005F5040"/>
    <w:rsid w:val="005F51A5"/>
    <w:rsid w:val="005F5415"/>
    <w:rsid w:val="0060074D"/>
    <w:rsid w:val="0060222B"/>
    <w:rsid w:val="0060301F"/>
    <w:rsid w:val="006032B4"/>
    <w:rsid w:val="0060413C"/>
    <w:rsid w:val="00605885"/>
    <w:rsid w:val="0060689C"/>
    <w:rsid w:val="00607112"/>
    <w:rsid w:val="00610653"/>
    <w:rsid w:val="0061359C"/>
    <w:rsid w:val="00613A42"/>
    <w:rsid w:val="00614607"/>
    <w:rsid w:val="00615B16"/>
    <w:rsid w:val="00616AD6"/>
    <w:rsid w:val="00617B05"/>
    <w:rsid w:val="00617E4E"/>
    <w:rsid w:val="0062179A"/>
    <w:rsid w:val="00621F9A"/>
    <w:rsid w:val="0062256F"/>
    <w:rsid w:val="00622E89"/>
    <w:rsid w:val="00623710"/>
    <w:rsid w:val="00623A81"/>
    <w:rsid w:val="00625338"/>
    <w:rsid w:val="0062573D"/>
    <w:rsid w:val="00625979"/>
    <w:rsid w:val="0062646E"/>
    <w:rsid w:val="006268F0"/>
    <w:rsid w:val="00630EDE"/>
    <w:rsid w:val="00630FD3"/>
    <w:rsid w:val="00631992"/>
    <w:rsid w:val="00632C43"/>
    <w:rsid w:val="00632F42"/>
    <w:rsid w:val="0063343C"/>
    <w:rsid w:val="00633698"/>
    <w:rsid w:val="006341BC"/>
    <w:rsid w:val="00634B54"/>
    <w:rsid w:val="00636796"/>
    <w:rsid w:val="00636831"/>
    <w:rsid w:val="00636E90"/>
    <w:rsid w:val="006409CF"/>
    <w:rsid w:val="00640E30"/>
    <w:rsid w:val="00641531"/>
    <w:rsid w:val="006419B6"/>
    <w:rsid w:val="0064316B"/>
    <w:rsid w:val="0064350D"/>
    <w:rsid w:val="00646CDE"/>
    <w:rsid w:val="00647CF9"/>
    <w:rsid w:val="00647D57"/>
    <w:rsid w:val="00650174"/>
    <w:rsid w:val="00651775"/>
    <w:rsid w:val="00651DBF"/>
    <w:rsid w:val="00652E92"/>
    <w:rsid w:val="00652EA6"/>
    <w:rsid w:val="006537D8"/>
    <w:rsid w:val="006571F9"/>
    <w:rsid w:val="00660B86"/>
    <w:rsid w:val="0066332D"/>
    <w:rsid w:val="00665343"/>
    <w:rsid w:val="00665F4F"/>
    <w:rsid w:val="006663B2"/>
    <w:rsid w:val="00667EE7"/>
    <w:rsid w:val="00670EA6"/>
    <w:rsid w:val="00671351"/>
    <w:rsid w:val="0067352E"/>
    <w:rsid w:val="006735C7"/>
    <w:rsid w:val="006735D7"/>
    <w:rsid w:val="00673B72"/>
    <w:rsid w:val="006746D0"/>
    <w:rsid w:val="00674B91"/>
    <w:rsid w:val="00681573"/>
    <w:rsid w:val="00681BD4"/>
    <w:rsid w:val="006835A9"/>
    <w:rsid w:val="00683E00"/>
    <w:rsid w:val="00684597"/>
    <w:rsid w:val="006902C1"/>
    <w:rsid w:val="006907D1"/>
    <w:rsid w:val="00690AFD"/>
    <w:rsid w:val="00690B0B"/>
    <w:rsid w:val="00690FEC"/>
    <w:rsid w:val="00691E58"/>
    <w:rsid w:val="006923C0"/>
    <w:rsid w:val="0069275C"/>
    <w:rsid w:val="00692D3E"/>
    <w:rsid w:val="00692F63"/>
    <w:rsid w:val="006937C4"/>
    <w:rsid w:val="00694138"/>
    <w:rsid w:val="00695BC8"/>
    <w:rsid w:val="00696933"/>
    <w:rsid w:val="00697C2C"/>
    <w:rsid w:val="006A0EE4"/>
    <w:rsid w:val="006A4128"/>
    <w:rsid w:val="006A4420"/>
    <w:rsid w:val="006A47A5"/>
    <w:rsid w:val="006A4D50"/>
    <w:rsid w:val="006A595E"/>
    <w:rsid w:val="006A7333"/>
    <w:rsid w:val="006B05BA"/>
    <w:rsid w:val="006B0CF9"/>
    <w:rsid w:val="006B12C2"/>
    <w:rsid w:val="006B2294"/>
    <w:rsid w:val="006B234C"/>
    <w:rsid w:val="006B2F35"/>
    <w:rsid w:val="006B3146"/>
    <w:rsid w:val="006B31F3"/>
    <w:rsid w:val="006B4CF8"/>
    <w:rsid w:val="006B5FE1"/>
    <w:rsid w:val="006C0760"/>
    <w:rsid w:val="006C0793"/>
    <w:rsid w:val="006C3E92"/>
    <w:rsid w:val="006C4BC9"/>
    <w:rsid w:val="006C580F"/>
    <w:rsid w:val="006C7AFA"/>
    <w:rsid w:val="006D10C7"/>
    <w:rsid w:val="006D1572"/>
    <w:rsid w:val="006D3CB5"/>
    <w:rsid w:val="006D5754"/>
    <w:rsid w:val="006D5A51"/>
    <w:rsid w:val="006D5EC3"/>
    <w:rsid w:val="006D5FA3"/>
    <w:rsid w:val="006D65E3"/>
    <w:rsid w:val="006D6FD1"/>
    <w:rsid w:val="006D7DFB"/>
    <w:rsid w:val="006E00DF"/>
    <w:rsid w:val="006E02BE"/>
    <w:rsid w:val="006E05FA"/>
    <w:rsid w:val="006E1CDC"/>
    <w:rsid w:val="006E4610"/>
    <w:rsid w:val="006E4D6F"/>
    <w:rsid w:val="006E65C1"/>
    <w:rsid w:val="006F0396"/>
    <w:rsid w:val="006F03A6"/>
    <w:rsid w:val="006F1757"/>
    <w:rsid w:val="006F1A47"/>
    <w:rsid w:val="006F2215"/>
    <w:rsid w:val="006F2321"/>
    <w:rsid w:val="006F27F8"/>
    <w:rsid w:val="006F36AA"/>
    <w:rsid w:val="006F3844"/>
    <w:rsid w:val="006F43A3"/>
    <w:rsid w:val="006F5B67"/>
    <w:rsid w:val="00700430"/>
    <w:rsid w:val="0070259D"/>
    <w:rsid w:val="00703021"/>
    <w:rsid w:val="007044BB"/>
    <w:rsid w:val="0070519B"/>
    <w:rsid w:val="00706754"/>
    <w:rsid w:val="00706DD2"/>
    <w:rsid w:val="00706FC1"/>
    <w:rsid w:val="007070A3"/>
    <w:rsid w:val="007072F3"/>
    <w:rsid w:val="007078AD"/>
    <w:rsid w:val="00707EF4"/>
    <w:rsid w:val="0071095F"/>
    <w:rsid w:val="007111BE"/>
    <w:rsid w:val="0071167E"/>
    <w:rsid w:val="0071215E"/>
    <w:rsid w:val="0071468C"/>
    <w:rsid w:val="00714CFF"/>
    <w:rsid w:val="00716910"/>
    <w:rsid w:val="007202DE"/>
    <w:rsid w:val="00720338"/>
    <w:rsid w:val="00720560"/>
    <w:rsid w:val="007208BF"/>
    <w:rsid w:val="00720CF0"/>
    <w:rsid w:val="007214C4"/>
    <w:rsid w:val="00722952"/>
    <w:rsid w:val="00722E54"/>
    <w:rsid w:val="00723767"/>
    <w:rsid w:val="00726A12"/>
    <w:rsid w:val="00727BA5"/>
    <w:rsid w:val="0073109A"/>
    <w:rsid w:val="00731161"/>
    <w:rsid w:val="00731C05"/>
    <w:rsid w:val="00732DE1"/>
    <w:rsid w:val="007333C6"/>
    <w:rsid w:val="007365E3"/>
    <w:rsid w:val="0073683B"/>
    <w:rsid w:val="007368ED"/>
    <w:rsid w:val="0073731E"/>
    <w:rsid w:val="007374AE"/>
    <w:rsid w:val="007374CF"/>
    <w:rsid w:val="007374D6"/>
    <w:rsid w:val="00737836"/>
    <w:rsid w:val="00740D91"/>
    <w:rsid w:val="00741C5A"/>
    <w:rsid w:val="00742058"/>
    <w:rsid w:val="00743EDF"/>
    <w:rsid w:val="007448EB"/>
    <w:rsid w:val="00746946"/>
    <w:rsid w:val="00747C89"/>
    <w:rsid w:val="00750FB1"/>
    <w:rsid w:val="0075152B"/>
    <w:rsid w:val="00752598"/>
    <w:rsid w:val="00753419"/>
    <w:rsid w:val="00753C19"/>
    <w:rsid w:val="007606C7"/>
    <w:rsid w:val="00761208"/>
    <w:rsid w:val="007641CF"/>
    <w:rsid w:val="00764E6D"/>
    <w:rsid w:val="007665F3"/>
    <w:rsid w:val="00766E11"/>
    <w:rsid w:val="00767B72"/>
    <w:rsid w:val="007706A7"/>
    <w:rsid w:val="007727D1"/>
    <w:rsid w:val="00774EF3"/>
    <w:rsid w:val="00776226"/>
    <w:rsid w:val="007804FC"/>
    <w:rsid w:val="007807E8"/>
    <w:rsid w:val="00781CCF"/>
    <w:rsid w:val="00781D74"/>
    <w:rsid w:val="00782C10"/>
    <w:rsid w:val="00783AA3"/>
    <w:rsid w:val="00784CD7"/>
    <w:rsid w:val="007853C3"/>
    <w:rsid w:val="007854F7"/>
    <w:rsid w:val="00786E73"/>
    <w:rsid w:val="00786EFE"/>
    <w:rsid w:val="00787836"/>
    <w:rsid w:val="0079140D"/>
    <w:rsid w:val="007920F5"/>
    <w:rsid w:val="00792CD0"/>
    <w:rsid w:val="007938E0"/>
    <w:rsid w:val="00793AC8"/>
    <w:rsid w:val="007963E5"/>
    <w:rsid w:val="007A1AED"/>
    <w:rsid w:val="007A1EC3"/>
    <w:rsid w:val="007A3902"/>
    <w:rsid w:val="007A3BF6"/>
    <w:rsid w:val="007A642D"/>
    <w:rsid w:val="007A7947"/>
    <w:rsid w:val="007B15A1"/>
    <w:rsid w:val="007B264E"/>
    <w:rsid w:val="007B3F2C"/>
    <w:rsid w:val="007B47B9"/>
    <w:rsid w:val="007B48BF"/>
    <w:rsid w:val="007B4B3B"/>
    <w:rsid w:val="007B564D"/>
    <w:rsid w:val="007B6089"/>
    <w:rsid w:val="007B635F"/>
    <w:rsid w:val="007C1574"/>
    <w:rsid w:val="007C1710"/>
    <w:rsid w:val="007C260C"/>
    <w:rsid w:val="007C3F32"/>
    <w:rsid w:val="007C4BDA"/>
    <w:rsid w:val="007C5724"/>
    <w:rsid w:val="007C7630"/>
    <w:rsid w:val="007D1181"/>
    <w:rsid w:val="007D1E96"/>
    <w:rsid w:val="007D29AD"/>
    <w:rsid w:val="007D3D4F"/>
    <w:rsid w:val="007D48D4"/>
    <w:rsid w:val="007D59D5"/>
    <w:rsid w:val="007D633F"/>
    <w:rsid w:val="007D7D1E"/>
    <w:rsid w:val="007E0B40"/>
    <w:rsid w:val="007E148A"/>
    <w:rsid w:val="007E272F"/>
    <w:rsid w:val="007E28A8"/>
    <w:rsid w:val="007E5A3B"/>
    <w:rsid w:val="007E6019"/>
    <w:rsid w:val="007E6F45"/>
    <w:rsid w:val="007E7386"/>
    <w:rsid w:val="007E73C9"/>
    <w:rsid w:val="007E76E1"/>
    <w:rsid w:val="007E7AA1"/>
    <w:rsid w:val="007F09FA"/>
    <w:rsid w:val="007F160A"/>
    <w:rsid w:val="007F160C"/>
    <w:rsid w:val="007F1FED"/>
    <w:rsid w:val="007F2019"/>
    <w:rsid w:val="007F217E"/>
    <w:rsid w:val="007F3042"/>
    <w:rsid w:val="007F3822"/>
    <w:rsid w:val="007F4A05"/>
    <w:rsid w:val="007F6657"/>
    <w:rsid w:val="00800189"/>
    <w:rsid w:val="008012F1"/>
    <w:rsid w:val="008019E1"/>
    <w:rsid w:val="008028B7"/>
    <w:rsid w:val="008045A0"/>
    <w:rsid w:val="00804CA0"/>
    <w:rsid w:val="008051EB"/>
    <w:rsid w:val="00805372"/>
    <w:rsid w:val="0080665A"/>
    <w:rsid w:val="00806DDA"/>
    <w:rsid w:val="00812BA0"/>
    <w:rsid w:val="0081311A"/>
    <w:rsid w:val="00814C68"/>
    <w:rsid w:val="00814D9E"/>
    <w:rsid w:val="00816176"/>
    <w:rsid w:val="008161AB"/>
    <w:rsid w:val="00816D94"/>
    <w:rsid w:val="00820CD9"/>
    <w:rsid w:val="00822D1D"/>
    <w:rsid w:val="00822EC7"/>
    <w:rsid w:val="008254E5"/>
    <w:rsid w:val="008261FB"/>
    <w:rsid w:val="008305E7"/>
    <w:rsid w:val="00830913"/>
    <w:rsid w:val="008311C3"/>
    <w:rsid w:val="00832A6A"/>
    <w:rsid w:val="00833263"/>
    <w:rsid w:val="00834DD1"/>
    <w:rsid w:val="008353D8"/>
    <w:rsid w:val="00836783"/>
    <w:rsid w:val="00836FC7"/>
    <w:rsid w:val="00837DBE"/>
    <w:rsid w:val="008404D2"/>
    <w:rsid w:val="00840FFD"/>
    <w:rsid w:val="008415A4"/>
    <w:rsid w:val="00843654"/>
    <w:rsid w:val="0084563B"/>
    <w:rsid w:val="00845F99"/>
    <w:rsid w:val="0084685A"/>
    <w:rsid w:val="008473A4"/>
    <w:rsid w:val="0085135C"/>
    <w:rsid w:val="00851737"/>
    <w:rsid w:val="0085587A"/>
    <w:rsid w:val="00856329"/>
    <w:rsid w:val="00856856"/>
    <w:rsid w:val="00856A25"/>
    <w:rsid w:val="00856B18"/>
    <w:rsid w:val="00856DCA"/>
    <w:rsid w:val="008575C1"/>
    <w:rsid w:val="00857C8D"/>
    <w:rsid w:val="008610AB"/>
    <w:rsid w:val="0086149A"/>
    <w:rsid w:val="00862605"/>
    <w:rsid w:val="00862608"/>
    <w:rsid w:val="00862C50"/>
    <w:rsid w:val="00862D03"/>
    <w:rsid w:val="008632AD"/>
    <w:rsid w:val="00863667"/>
    <w:rsid w:val="008643C3"/>
    <w:rsid w:val="00864EE3"/>
    <w:rsid w:val="00866AC4"/>
    <w:rsid w:val="00866B19"/>
    <w:rsid w:val="008678E8"/>
    <w:rsid w:val="00870D93"/>
    <w:rsid w:val="0087130F"/>
    <w:rsid w:val="00871D36"/>
    <w:rsid w:val="0087360A"/>
    <w:rsid w:val="00874389"/>
    <w:rsid w:val="008751D3"/>
    <w:rsid w:val="008755CE"/>
    <w:rsid w:val="00875CD7"/>
    <w:rsid w:val="00875F23"/>
    <w:rsid w:val="00876372"/>
    <w:rsid w:val="00880173"/>
    <w:rsid w:val="00880698"/>
    <w:rsid w:val="00882A45"/>
    <w:rsid w:val="00883153"/>
    <w:rsid w:val="00884197"/>
    <w:rsid w:val="00884A15"/>
    <w:rsid w:val="00885A03"/>
    <w:rsid w:val="008869B4"/>
    <w:rsid w:val="00887D45"/>
    <w:rsid w:val="0089052F"/>
    <w:rsid w:val="00890818"/>
    <w:rsid w:val="00891079"/>
    <w:rsid w:val="008924C5"/>
    <w:rsid w:val="008925F5"/>
    <w:rsid w:val="00895F38"/>
    <w:rsid w:val="00896D83"/>
    <w:rsid w:val="008971CD"/>
    <w:rsid w:val="00897FC5"/>
    <w:rsid w:val="008A1A36"/>
    <w:rsid w:val="008A200A"/>
    <w:rsid w:val="008A20B3"/>
    <w:rsid w:val="008A20C7"/>
    <w:rsid w:val="008A2389"/>
    <w:rsid w:val="008A2AD3"/>
    <w:rsid w:val="008A48CD"/>
    <w:rsid w:val="008A7489"/>
    <w:rsid w:val="008A77FE"/>
    <w:rsid w:val="008A7C8B"/>
    <w:rsid w:val="008B091F"/>
    <w:rsid w:val="008B094C"/>
    <w:rsid w:val="008B123A"/>
    <w:rsid w:val="008B3367"/>
    <w:rsid w:val="008B3444"/>
    <w:rsid w:val="008B429C"/>
    <w:rsid w:val="008B44A0"/>
    <w:rsid w:val="008B47AF"/>
    <w:rsid w:val="008B4F79"/>
    <w:rsid w:val="008B5F16"/>
    <w:rsid w:val="008B5F60"/>
    <w:rsid w:val="008B69F7"/>
    <w:rsid w:val="008B70B7"/>
    <w:rsid w:val="008B732E"/>
    <w:rsid w:val="008B77B2"/>
    <w:rsid w:val="008B7DFB"/>
    <w:rsid w:val="008C17D1"/>
    <w:rsid w:val="008C1ED3"/>
    <w:rsid w:val="008C2071"/>
    <w:rsid w:val="008C22E8"/>
    <w:rsid w:val="008C2698"/>
    <w:rsid w:val="008C3DDD"/>
    <w:rsid w:val="008C687B"/>
    <w:rsid w:val="008C7369"/>
    <w:rsid w:val="008C7B1F"/>
    <w:rsid w:val="008D0598"/>
    <w:rsid w:val="008D1155"/>
    <w:rsid w:val="008D1440"/>
    <w:rsid w:val="008D1577"/>
    <w:rsid w:val="008D1F27"/>
    <w:rsid w:val="008D3753"/>
    <w:rsid w:val="008D39E4"/>
    <w:rsid w:val="008D44C4"/>
    <w:rsid w:val="008D55B7"/>
    <w:rsid w:val="008D634C"/>
    <w:rsid w:val="008D7681"/>
    <w:rsid w:val="008D7B8C"/>
    <w:rsid w:val="008D7FBC"/>
    <w:rsid w:val="008E05A9"/>
    <w:rsid w:val="008E16DC"/>
    <w:rsid w:val="008E25FF"/>
    <w:rsid w:val="008E45ED"/>
    <w:rsid w:val="008E607E"/>
    <w:rsid w:val="008F03FF"/>
    <w:rsid w:val="008F2939"/>
    <w:rsid w:val="008F327C"/>
    <w:rsid w:val="008F3842"/>
    <w:rsid w:val="008F637B"/>
    <w:rsid w:val="008F63EE"/>
    <w:rsid w:val="008F706B"/>
    <w:rsid w:val="00900093"/>
    <w:rsid w:val="00901208"/>
    <w:rsid w:val="0090198F"/>
    <w:rsid w:val="009025F1"/>
    <w:rsid w:val="00902606"/>
    <w:rsid w:val="00905F52"/>
    <w:rsid w:val="009063F5"/>
    <w:rsid w:val="00906B99"/>
    <w:rsid w:val="00907E25"/>
    <w:rsid w:val="00910B43"/>
    <w:rsid w:val="0091110C"/>
    <w:rsid w:val="009119C8"/>
    <w:rsid w:val="00912916"/>
    <w:rsid w:val="009159F3"/>
    <w:rsid w:val="0091679B"/>
    <w:rsid w:val="00920055"/>
    <w:rsid w:val="00920965"/>
    <w:rsid w:val="00922909"/>
    <w:rsid w:val="009243FE"/>
    <w:rsid w:val="009251BE"/>
    <w:rsid w:val="00925392"/>
    <w:rsid w:val="00925C07"/>
    <w:rsid w:val="00926F92"/>
    <w:rsid w:val="009273A5"/>
    <w:rsid w:val="00927576"/>
    <w:rsid w:val="00927972"/>
    <w:rsid w:val="00927B94"/>
    <w:rsid w:val="009309CE"/>
    <w:rsid w:val="00930A70"/>
    <w:rsid w:val="0093269B"/>
    <w:rsid w:val="00933E2B"/>
    <w:rsid w:val="00934AB9"/>
    <w:rsid w:val="00934ECC"/>
    <w:rsid w:val="00935328"/>
    <w:rsid w:val="009354CC"/>
    <w:rsid w:val="00935B26"/>
    <w:rsid w:val="009364C3"/>
    <w:rsid w:val="00936F90"/>
    <w:rsid w:val="00940232"/>
    <w:rsid w:val="00940815"/>
    <w:rsid w:val="00940DC9"/>
    <w:rsid w:val="009425CC"/>
    <w:rsid w:val="00942855"/>
    <w:rsid w:val="009428F7"/>
    <w:rsid w:val="00943091"/>
    <w:rsid w:val="009432CE"/>
    <w:rsid w:val="00943CA6"/>
    <w:rsid w:val="009443FD"/>
    <w:rsid w:val="0094523F"/>
    <w:rsid w:val="00945834"/>
    <w:rsid w:val="00950CAE"/>
    <w:rsid w:val="00951071"/>
    <w:rsid w:val="0095193E"/>
    <w:rsid w:val="00951AB6"/>
    <w:rsid w:val="00952433"/>
    <w:rsid w:val="009543C1"/>
    <w:rsid w:val="00955EBA"/>
    <w:rsid w:val="00956B94"/>
    <w:rsid w:val="00957382"/>
    <w:rsid w:val="00957DBA"/>
    <w:rsid w:val="00960F5E"/>
    <w:rsid w:val="00961D0B"/>
    <w:rsid w:val="00963451"/>
    <w:rsid w:val="00964A2C"/>
    <w:rsid w:val="009664CC"/>
    <w:rsid w:val="00966C48"/>
    <w:rsid w:val="009675AB"/>
    <w:rsid w:val="0097231D"/>
    <w:rsid w:val="00972E12"/>
    <w:rsid w:val="00972F33"/>
    <w:rsid w:val="0097304C"/>
    <w:rsid w:val="009736DB"/>
    <w:rsid w:val="00974332"/>
    <w:rsid w:val="00974B94"/>
    <w:rsid w:val="00975035"/>
    <w:rsid w:val="00975098"/>
    <w:rsid w:val="00976371"/>
    <w:rsid w:val="00984C89"/>
    <w:rsid w:val="00987056"/>
    <w:rsid w:val="0098763E"/>
    <w:rsid w:val="00990A8F"/>
    <w:rsid w:val="00990C14"/>
    <w:rsid w:val="00992BE8"/>
    <w:rsid w:val="00994DEF"/>
    <w:rsid w:val="00995859"/>
    <w:rsid w:val="0099697B"/>
    <w:rsid w:val="00996A30"/>
    <w:rsid w:val="00996A5B"/>
    <w:rsid w:val="009A014A"/>
    <w:rsid w:val="009A076A"/>
    <w:rsid w:val="009A0D65"/>
    <w:rsid w:val="009A18D5"/>
    <w:rsid w:val="009A2AAC"/>
    <w:rsid w:val="009A2D8F"/>
    <w:rsid w:val="009A3CA7"/>
    <w:rsid w:val="009A4701"/>
    <w:rsid w:val="009A4C7A"/>
    <w:rsid w:val="009A508E"/>
    <w:rsid w:val="009A5A16"/>
    <w:rsid w:val="009A77DC"/>
    <w:rsid w:val="009B024D"/>
    <w:rsid w:val="009B0C6F"/>
    <w:rsid w:val="009B1CC0"/>
    <w:rsid w:val="009B297A"/>
    <w:rsid w:val="009B2FA9"/>
    <w:rsid w:val="009B3A57"/>
    <w:rsid w:val="009B3D68"/>
    <w:rsid w:val="009B4FAB"/>
    <w:rsid w:val="009B5300"/>
    <w:rsid w:val="009B64BB"/>
    <w:rsid w:val="009B7814"/>
    <w:rsid w:val="009C1C9D"/>
    <w:rsid w:val="009C3ECC"/>
    <w:rsid w:val="009C7DC1"/>
    <w:rsid w:val="009D0DF8"/>
    <w:rsid w:val="009D13B8"/>
    <w:rsid w:val="009D156C"/>
    <w:rsid w:val="009D165C"/>
    <w:rsid w:val="009D1C9A"/>
    <w:rsid w:val="009D2027"/>
    <w:rsid w:val="009D2649"/>
    <w:rsid w:val="009D3ABA"/>
    <w:rsid w:val="009D3F79"/>
    <w:rsid w:val="009D42F6"/>
    <w:rsid w:val="009D5BEE"/>
    <w:rsid w:val="009D5BF3"/>
    <w:rsid w:val="009D63FF"/>
    <w:rsid w:val="009E03D4"/>
    <w:rsid w:val="009E0E96"/>
    <w:rsid w:val="009E138B"/>
    <w:rsid w:val="009E1BB0"/>
    <w:rsid w:val="009E20C7"/>
    <w:rsid w:val="009E2B08"/>
    <w:rsid w:val="009E5B3F"/>
    <w:rsid w:val="009E5E0D"/>
    <w:rsid w:val="009E6B65"/>
    <w:rsid w:val="009F19E6"/>
    <w:rsid w:val="009F1FB9"/>
    <w:rsid w:val="009F2510"/>
    <w:rsid w:val="009F39BA"/>
    <w:rsid w:val="009F53E1"/>
    <w:rsid w:val="009F561D"/>
    <w:rsid w:val="009F63C7"/>
    <w:rsid w:val="009F7308"/>
    <w:rsid w:val="009F7D29"/>
    <w:rsid w:val="00A030FF"/>
    <w:rsid w:val="00A03E24"/>
    <w:rsid w:val="00A07F9F"/>
    <w:rsid w:val="00A07FB2"/>
    <w:rsid w:val="00A105DA"/>
    <w:rsid w:val="00A106A5"/>
    <w:rsid w:val="00A11857"/>
    <w:rsid w:val="00A11F28"/>
    <w:rsid w:val="00A1285F"/>
    <w:rsid w:val="00A133AB"/>
    <w:rsid w:val="00A17467"/>
    <w:rsid w:val="00A1777B"/>
    <w:rsid w:val="00A17781"/>
    <w:rsid w:val="00A17820"/>
    <w:rsid w:val="00A17981"/>
    <w:rsid w:val="00A17F2D"/>
    <w:rsid w:val="00A20472"/>
    <w:rsid w:val="00A20629"/>
    <w:rsid w:val="00A21157"/>
    <w:rsid w:val="00A21909"/>
    <w:rsid w:val="00A21EF5"/>
    <w:rsid w:val="00A2314A"/>
    <w:rsid w:val="00A23159"/>
    <w:rsid w:val="00A23AD9"/>
    <w:rsid w:val="00A2412C"/>
    <w:rsid w:val="00A24ED5"/>
    <w:rsid w:val="00A264FF"/>
    <w:rsid w:val="00A2700D"/>
    <w:rsid w:val="00A272BC"/>
    <w:rsid w:val="00A2785E"/>
    <w:rsid w:val="00A30259"/>
    <w:rsid w:val="00A30B1F"/>
    <w:rsid w:val="00A30F8E"/>
    <w:rsid w:val="00A31DD4"/>
    <w:rsid w:val="00A3387B"/>
    <w:rsid w:val="00A349E5"/>
    <w:rsid w:val="00A34AEC"/>
    <w:rsid w:val="00A35016"/>
    <w:rsid w:val="00A356F4"/>
    <w:rsid w:val="00A37527"/>
    <w:rsid w:val="00A40471"/>
    <w:rsid w:val="00A40A9E"/>
    <w:rsid w:val="00A40DCE"/>
    <w:rsid w:val="00A425AC"/>
    <w:rsid w:val="00A436F7"/>
    <w:rsid w:val="00A44195"/>
    <w:rsid w:val="00A444B4"/>
    <w:rsid w:val="00A453C9"/>
    <w:rsid w:val="00A45560"/>
    <w:rsid w:val="00A46F6E"/>
    <w:rsid w:val="00A47358"/>
    <w:rsid w:val="00A47676"/>
    <w:rsid w:val="00A50CFD"/>
    <w:rsid w:val="00A5165E"/>
    <w:rsid w:val="00A53DA8"/>
    <w:rsid w:val="00A54EA6"/>
    <w:rsid w:val="00A57071"/>
    <w:rsid w:val="00A60FD9"/>
    <w:rsid w:val="00A62A68"/>
    <w:rsid w:val="00A63345"/>
    <w:rsid w:val="00A63CD2"/>
    <w:rsid w:val="00A64F46"/>
    <w:rsid w:val="00A70556"/>
    <w:rsid w:val="00A711CE"/>
    <w:rsid w:val="00A718FD"/>
    <w:rsid w:val="00A721BC"/>
    <w:rsid w:val="00A75162"/>
    <w:rsid w:val="00A75A87"/>
    <w:rsid w:val="00A75FB0"/>
    <w:rsid w:val="00A76718"/>
    <w:rsid w:val="00A7698C"/>
    <w:rsid w:val="00A76C87"/>
    <w:rsid w:val="00A76CAB"/>
    <w:rsid w:val="00A7789A"/>
    <w:rsid w:val="00A81A2F"/>
    <w:rsid w:val="00A81FF9"/>
    <w:rsid w:val="00A82392"/>
    <w:rsid w:val="00A83E60"/>
    <w:rsid w:val="00A840BC"/>
    <w:rsid w:val="00A84B33"/>
    <w:rsid w:val="00A84CA4"/>
    <w:rsid w:val="00A85F65"/>
    <w:rsid w:val="00A86A43"/>
    <w:rsid w:val="00A90237"/>
    <w:rsid w:val="00A902FE"/>
    <w:rsid w:val="00A90800"/>
    <w:rsid w:val="00A9122B"/>
    <w:rsid w:val="00A932BF"/>
    <w:rsid w:val="00A96A24"/>
    <w:rsid w:val="00A97C4F"/>
    <w:rsid w:val="00AA2689"/>
    <w:rsid w:val="00AA3EE8"/>
    <w:rsid w:val="00AA3FA9"/>
    <w:rsid w:val="00AA480C"/>
    <w:rsid w:val="00AA4B1C"/>
    <w:rsid w:val="00AA6DE0"/>
    <w:rsid w:val="00AA6E6F"/>
    <w:rsid w:val="00AA72CB"/>
    <w:rsid w:val="00AA75DF"/>
    <w:rsid w:val="00AA7799"/>
    <w:rsid w:val="00AB04B9"/>
    <w:rsid w:val="00AB148E"/>
    <w:rsid w:val="00AB3AB8"/>
    <w:rsid w:val="00AB489F"/>
    <w:rsid w:val="00AB5285"/>
    <w:rsid w:val="00AB71EA"/>
    <w:rsid w:val="00AC005B"/>
    <w:rsid w:val="00AC03B1"/>
    <w:rsid w:val="00AC164D"/>
    <w:rsid w:val="00AC299D"/>
    <w:rsid w:val="00AC2CDC"/>
    <w:rsid w:val="00AC3031"/>
    <w:rsid w:val="00AC3C0E"/>
    <w:rsid w:val="00AC47C4"/>
    <w:rsid w:val="00AC631D"/>
    <w:rsid w:val="00AD02F7"/>
    <w:rsid w:val="00AD15BF"/>
    <w:rsid w:val="00AD4ACB"/>
    <w:rsid w:val="00AD523D"/>
    <w:rsid w:val="00AD5AB8"/>
    <w:rsid w:val="00AD7BE3"/>
    <w:rsid w:val="00AE00F2"/>
    <w:rsid w:val="00AE0E3A"/>
    <w:rsid w:val="00AE0F8B"/>
    <w:rsid w:val="00AE2993"/>
    <w:rsid w:val="00AE3024"/>
    <w:rsid w:val="00AE718D"/>
    <w:rsid w:val="00AE794D"/>
    <w:rsid w:val="00AF088B"/>
    <w:rsid w:val="00AF2739"/>
    <w:rsid w:val="00AF309E"/>
    <w:rsid w:val="00AF338C"/>
    <w:rsid w:val="00AF36DF"/>
    <w:rsid w:val="00AF3D74"/>
    <w:rsid w:val="00AF3EF0"/>
    <w:rsid w:val="00AF4A3E"/>
    <w:rsid w:val="00AF4E35"/>
    <w:rsid w:val="00AF4F0E"/>
    <w:rsid w:val="00AF52CD"/>
    <w:rsid w:val="00AF6F99"/>
    <w:rsid w:val="00B00D9A"/>
    <w:rsid w:val="00B00DE6"/>
    <w:rsid w:val="00B07175"/>
    <w:rsid w:val="00B07428"/>
    <w:rsid w:val="00B07BBE"/>
    <w:rsid w:val="00B10032"/>
    <w:rsid w:val="00B10951"/>
    <w:rsid w:val="00B1099E"/>
    <w:rsid w:val="00B10CC3"/>
    <w:rsid w:val="00B10FDF"/>
    <w:rsid w:val="00B13A99"/>
    <w:rsid w:val="00B13B16"/>
    <w:rsid w:val="00B13ED5"/>
    <w:rsid w:val="00B15E53"/>
    <w:rsid w:val="00B16A2B"/>
    <w:rsid w:val="00B16F52"/>
    <w:rsid w:val="00B177DA"/>
    <w:rsid w:val="00B178BE"/>
    <w:rsid w:val="00B2122E"/>
    <w:rsid w:val="00B22729"/>
    <w:rsid w:val="00B22B97"/>
    <w:rsid w:val="00B2383F"/>
    <w:rsid w:val="00B23C2C"/>
    <w:rsid w:val="00B25B09"/>
    <w:rsid w:val="00B26802"/>
    <w:rsid w:val="00B26936"/>
    <w:rsid w:val="00B2771A"/>
    <w:rsid w:val="00B27917"/>
    <w:rsid w:val="00B27F9D"/>
    <w:rsid w:val="00B32197"/>
    <w:rsid w:val="00B3243B"/>
    <w:rsid w:val="00B332CC"/>
    <w:rsid w:val="00B33F90"/>
    <w:rsid w:val="00B340F2"/>
    <w:rsid w:val="00B34FF9"/>
    <w:rsid w:val="00B3640A"/>
    <w:rsid w:val="00B37B82"/>
    <w:rsid w:val="00B40345"/>
    <w:rsid w:val="00B40FFA"/>
    <w:rsid w:val="00B42541"/>
    <w:rsid w:val="00B43673"/>
    <w:rsid w:val="00B43A82"/>
    <w:rsid w:val="00B43FF9"/>
    <w:rsid w:val="00B441A7"/>
    <w:rsid w:val="00B441F5"/>
    <w:rsid w:val="00B4421A"/>
    <w:rsid w:val="00B444E0"/>
    <w:rsid w:val="00B447EF"/>
    <w:rsid w:val="00B448F5"/>
    <w:rsid w:val="00B45307"/>
    <w:rsid w:val="00B46518"/>
    <w:rsid w:val="00B50274"/>
    <w:rsid w:val="00B50A23"/>
    <w:rsid w:val="00B51892"/>
    <w:rsid w:val="00B52109"/>
    <w:rsid w:val="00B528F7"/>
    <w:rsid w:val="00B52E69"/>
    <w:rsid w:val="00B544E3"/>
    <w:rsid w:val="00B550C0"/>
    <w:rsid w:val="00B5592D"/>
    <w:rsid w:val="00B5667A"/>
    <w:rsid w:val="00B572FE"/>
    <w:rsid w:val="00B57CC5"/>
    <w:rsid w:val="00B60195"/>
    <w:rsid w:val="00B6035F"/>
    <w:rsid w:val="00B61545"/>
    <w:rsid w:val="00B625C1"/>
    <w:rsid w:val="00B63150"/>
    <w:rsid w:val="00B63CE5"/>
    <w:rsid w:val="00B63E34"/>
    <w:rsid w:val="00B651F0"/>
    <w:rsid w:val="00B651F3"/>
    <w:rsid w:val="00B6522A"/>
    <w:rsid w:val="00B65342"/>
    <w:rsid w:val="00B65CF6"/>
    <w:rsid w:val="00B70642"/>
    <w:rsid w:val="00B71B91"/>
    <w:rsid w:val="00B7242C"/>
    <w:rsid w:val="00B73698"/>
    <w:rsid w:val="00B74363"/>
    <w:rsid w:val="00B74659"/>
    <w:rsid w:val="00B7468F"/>
    <w:rsid w:val="00B7484F"/>
    <w:rsid w:val="00B75C0B"/>
    <w:rsid w:val="00B76AB9"/>
    <w:rsid w:val="00B76B3C"/>
    <w:rsid w:val="00B77D9E"/>
    <w:rsid w:val="00B8194A"/>
    <w:rsid w:val="00B82CEE"/>
    <w:rsid w:val="00B82D5B"/>
    <w:rsid w:val="00B85480"/>
    <w:rsid w:val="00B8595A"/>
    <w:rsid w:val="00B85BE1"/>
    <w:rsid w:val="00B943C0"/>
    <w:rsid w:val="00B9441F"/>
    <w:rsid w:val="00B96168"/>
    <w:rsid w:val="00B96940"/>
    <w:rsid w:val="00B979CA"/>
    <w:rsid w:val="00BA21A9"/>
    <w:rsid w:val="00BA3589"/>
    <w:rsid w:val="00BA50DA"/>
    <w:rsid w:val="00BA59AA"/>
    <w:rsid w:val="00BA702C"/>
    <w:rsid w:val="00BB031D"/>
    <w:rsid w:val="00BB0423"/>
    <w:rsid w:val="00BB28BF"/>
    <w:rsid w:val="00BB3FF1"/>
    <w:rsid w:val="00BB416F"/>
    <w:rsid w:val="00BB4432"/>
    <w:rsid w:val="00BB4653"/>
    <w:rsid w:val="00BB619F"/>
    <w:rsid w:val="00BB6E8A"/>
    <w:rsid w:val="00BB7B02"/>
    <w:rsid w:val="00BB7DCB"/>
    <w:rsid w:val="00BB7E59"/>
    <w:rsid w:val="00BC00A1"/>
    <w:rsid w:val="00BC2799"/>
    <w:rsid w:val="00BC2912"/>
    <w:rsid w:val="00BC30DF"/>
    <w:rsid w:val="00BC4C24"/>
    <w:rsid w:val="00BC5F0E"/>
    <w:rsid w:val="00BD0C0B"/>
    <w:rsid w:val="00BD2188"/>
    <w:rsid w:val="00BD2F36"/>
    <w:rsid w:val="00BD32E6"/>
    <w:rsid w:val="00BD3412"/>
    <w:rsid w:val="00BD3EB1"/>
    <w:rsid w:val="00BD4214"/>
    <w:rsid w:val="00BD44F8"/>
    <w:rsid w:val="00BD54B7"/>
    <w:rsid w:val="00BD5502"/>
    <w:rsid w:val="00BD58AC"/>
    <w:rsid w:val="00BD610A"/>
    <w:rsid w:val="00BD644D"/>
    <w:rsid w:val="00BD6EF3"/>
    <w:rsid w:val="00BE25C0"/>
    <w:rsid w:val="00BE3330"/>
    <w:rsid w:val="00BE55A4"/>
    <w:rsid w:val="00BE55B2"/>
    <w:rsid w:val="00BE5634"/>
    <w:rsid w:val="00BE6672"/>
    <w:rsid w:val="00BF0F77"/>
    <w:rsid w:val="00BF12A1"/>
    <w:rsid w:val="00BF1FA6"/>
    <w:rsid w:val="00BF2570"/>
    <w:rsid w:val="00BF2C43"/>
    <w:rsid w:val="00BF5AD9"/>
    <w:rsid w:val="00BF5C25"/>
    <w:rsid w:val="00BF5F1A"/>
    <w:rsid w:val="00BF6354"/>
    <w:rsid w:val="00BF7138"/>
    <w:rsid w:val="00BF76F5"/>
    <w:rsid w:val="00C004FA"/>
    <w:rsid w:val="00C01832"/>
    <w:rsid w:val="00C01B20"/>
    <w:rsid w:val="00C0204C"/>
    <w:rsid w:val="00C02C20"/>
    <w:rsid w:val="00C04849"/>
    <w:rsid w:val="00C058B3"/>
    <w:rsid w:val="00C05C27"/>
    <w:rsid w:val="00C06388"/>
    <w:rsid w:val="00C06D58"/>
    <w:rsid w:val="00C07E33"/>
    <w:rsid w:val="00C1047A"/>
    <w:rsid w:val="00C129A8"/>
    <w:rsid w:val="00C1346D"/>
    <w:rsid w:val="00C13EA1"/>
    <w:rsid w:val="00C13FEB"/>
    <w:rsid w:val="00C14B59"/>
    <w:rsid w:val="00C200E7"/>
    <w:rsid w:val="00C21143"/>
    <w:rsid w:val="00C2145E"/>
    <w:rsid w:val="00C22363"/>
    <w:rsid w:val="00C22D94"/>
    <w:rsid w:val="00C23A2C"/>
    <w:rsid w:val="00C23C75"/>
    <w:rsid w:val="00C24113"/>
    <w:rsid w:val="00C25925"/>
    <w:rsid w:val="00C25DDA"/>
    <w:rsid w:val="00C26859"/>
    <w:rsid w:val="00C30184"/>
    <w:rsid w:val="00C30CA6"/>
    <w:rsid w:val="00C31757"/>
    <w:rsid w:val="00C31893"/>
    <w:rsid w:val="00C32BE9"/>
    <w:rsid w:val="00C3314F"/>
    <w:rsid w:val="00C3449C"/>
    <w:rsid w:val="00C34826"/>
    <w:rsid w:val="00C35778"/>
    <w:rsid w:val="00C36F12"/>
    <w:rsid w:val="00C37867"/>
    <w:rsid w:val="00C41B9E"/>
    <w:rsid w:val="00C41CEF"/>
    <w:rsid w:val="00C437E9"/>
    <w:rsid w:val="00C44A23"/>
    <w:rsid w:val="00C44FDD"/>
    <w:rsid w:val="00C4572A"/>
    <w:rsid w:val="00C45AF6"/>
    <w:rsid w:val="00C47047"/>
    <w:rsid w:val="00C50DB4"/>
    <w:rsid w:val="00C56FA5"/>
    <w:rsid w:val="00C5768D"/>
    <w:rsid w:val="00C616E6"/>
    <w:rsid w:val="00C63569"/>
    <w:rsid w:val="00C64234"/>
    <w:rsid w:val="00C650B3"/>
    <w:rsid w:val="00C6528C"/>
    <w:rsid w:val="00C6529A"/>
    <w:rsid w:val="00C656F6"/>
    <w:rsid w:val="00C660C0"/>
    <w:rsid w:val="00C66870"/>
    <w:rsid w:val="00C707CB"/>
    <w:rsid w:val="00C70ED6"/>
    <w:rsid w:val="00C71B7B"/>
    <w:rsid w:val="00C73394"/>
    <w:rsid w:val="00C73581"/>
    <w:rsid w:val="00C763FB"/>
    <w:rsid w:val="00C77585"/>
    <w:rsid w:val="00C77F3D"/>
    <w:rsid w:val="00C80BB4"/>
    <w:rsid w:val="00C80FAC"/>
    <w:rsid w:val="00C8237E"/>
    <w:rsid w:val="00C831FA"/>
    <w:rsid w:val="00C8378C"/>
    <w:rsid w:val="00C85FC3"/>
    <w:rsid w:val="00C8637E"/>
    <w:rsid w:val="00C90C1E"/>
    <w:rsid w:val="00C90CD0"/>
    <w:rsid w:val="00C91047"/>
    <w:rsid w:val="00C917FD"/>
    <w:rsid w:val="00C9359C"/>
    <w:rsid w:val="00C9532D"/>
    <w:rsid w:val="00C95346"/>
    <w:rsid w:val="00C9572F"/>
    <w:rsid w:val="00C95D14"/>
    <w:rsid w:val="00CA0BC4"/>
    <w:rsid w:val="00CA0FB2"/>
    <w:rsid w:val="00CA23B7"/>
    <w:rsid w:val="00CA25E3"/>
    <w:rsid w:val="00CA27CD"/>
    <w:rsid w:val="00CA2EF9"/>
    <w:rsid w:val="00CA37A4"/>
    <w:rsid w:val="00CA496B"/>
    <w:rsid w:val="00CA5251"/>
    <w:rsid w:val="00CA58CA"/>
    <w:rsid w:val="00CB0E9E"/>
    <w:rsid w:val="00CB347B"/>
    <w:rsid w:val="00CB3B1F"/>
    <w:rsid w:val="00CB5082"/>
    <w:rsid w:val="00CB5749"/>
    <w:rsid w:val="00CB5B95"/>
    <w:rsid w:val="00CB79BB"/>
    <w:rsid w:val="00CC08CD"/>
    <w:rsid w:val="00CC241E"/>
    <w:rsid w:val="00CC2540"/>
    <w:rsid w:val="00CC319A"/>
    <w:rsid w:val="00CC35B0"/>
    <w:rsid w:val="00CC695C"/>
    <w:rsid w:val="00CC75CA"/>
    <w:rsid w:val="00CC7A37"/>
    <w:rsid w:val="00CC7D98"/>
    <w:rsid w:val="00CD08A2"/>
    <w:rsid w:val="00CD0C3D"/>
    <w:rsid w:val="00CD21B3"/>
    <w:rsid w:val="00CD4264"/>
    <w:rsid w:val="00CD47FF"/>
    <w:rsid w:val="00CD49F6"/>
    <w:rsid w:val="00CD52E6"/>
    <w:rsid w:val="00CD56B4"/>
    <w:rsid w:val="00CD79EE"/>
    <w:rsid w:val="00CE0E9D"/>
    <w:rsid w:val="00CE187B"/>
    <w:rsid w:val="00CE1EB7"/>
    <w:rsid w:val="00CE42CE"/>
    <w:rsid w:val="00CE4681"/>
    <w:rsid w:val="00CE6EC7"/>
    <w:rsid w:val="00CE72CE"/>
    <w:rsid w:val="00CE7E44"/>
    <w:rsid w:val="00CE7F5A"/>
    <w:rsid w:val="00CF0A66"/>
    <w:rsid w:val="00CF22C8"/>
    <w:rsid w:val="00CF39A2"/>
    <w:rsid w:val="00CF42A1"/>
    <w:rsid w:val="00D00507"/>
    <w:rsid w:val="00D00A33"/>
    <w:rsid w:val="00D01472"/>
    <w:rsid w:val="00D01AC8"/>
    <w:rsid w:val="00D0221D"/>
    <w:rsid w:val="00D0233C"/>
    <w:rsid w:val="00D034FB"/>
    <w:rsid w:val="00D0363B"/>
    <w:rsid w:val="00D03E0A"/>
    <w:rsid w:val="00D06223"/>
    <w:rsid w:val="00D06503"/>
    <w:rsid w:val="00D06EC0"/>
    <w:rsid w:val="00D10220"/>
    <w:rsid w:val="00D1134E"/>
    <w:rsid w:val="00D122E9"/>
    <w:rsid w:val="00D13C8D"/>
    <w:rsid w:val="00D155AD"/>
    <w:rsid w:val="00D202F8"/>
    <w:rsid w:val="00D2046D"/>
    <w:rsid w:val="00D20C84"/>
    <w:rsid w:val="00D217A3"/>
    <w:rsid w:val="00D22A70"/>
    <w:rsid w:val="00D23467"/>
    <w:rsid w:val="00D25C58"/>
    <w:rsid w:val="00D25D09"/>
    <w:rsid w:val="00D265C9"/>
    <w:rsid w:val="00D266E7"/>
    <w:rsid w:val="00D26948"/>
    <w:rsid w:val="00D26E3A"/>
    <w:rsid w:val="00D32E1C"/>
    <w:rsid w:val="00D339F5"/>
    <w:rsid w:val="00D33B93"/>
    <w:rsid w:val="00D3496C"/>
    <w:rsid w:val="00D40552"/>
    <w:rsid w:val="00D415E3"/>
    <w:rsid w:val="00D4496C"/>
    <w:rsid w:val="00D44AB6"/>
    <w:rsid w:val="00D4588E"/>
    <w:rsid w:val="00D45BB2"/>
    <w:rsid w:val="00D473AB"/>
    <w:rsid w:val="00D50972"/>
    <w:rsid w:val="00D50989"/>
    <w:rsid w:val="00D51D97"/>
    <w:rsid w:val="00D51D9D"/>
    <w:rsid w:val="00D5242C"/>
    <w:rsid w:val="00D53C05"/>
    <w:rsid w:val="00D56684"/>
    <w:rsid w:val="00D5725A"/>
    <w:rsid w:val="00D57A0D"/>
    <w:rsid w:val="00D61D8E"/>
    <w:rsid w:val="00D63494"/>
    <w:rsid w:val="00D6474D"/>
    <w:rsid w:val="00D6490C"/>
    <w:rsid w:val="00D663C8"/>
    <w:rsid w:val="00D70280"/>
    <w:rsid w:val="00D71907"/>
    <w:rsid w:val="00D71B66"/>
    <w:rsid w:val="00D744C6"/>
    <w:rsid w:val="00D756AF"/>
    <w:rsid w:val="00D765D0"/>
    <w:rsid w:val="00D773C9"/>
    <w:rsid w:val="00D777A4"/>
    <w:rsid w:val="00D77827"/>
    <w:rsid w:val="00D80782"/>
    <w:rsid w:val="00D80AD3"/>
    <w:rsid w:val="00D81698"/>
    <w:rsid w:val="00D81BE3"/>
    <w:rsid w:val="00D84DB2"/>
    <w:rsid w:val="00D8595C"/>
    <w:rsid w:val="00D85FD1"/>
    <w:rsid w:val="00D90355"/>
    <w:rsid w:val="00D90C4A"/>
    <w:rsid w:val="00D90EF5"/>
    <w:rsid w:val="00D910F5"/>
    <w:rsid w:val="00D91A53"/>
    <w:rsid w:val="00D94BE1"/>
    <w:rsid w:val="00D94EC6"/>
    <w:rsid w:val="00D96108"/>
    <w:rsid w:val="00D96620"/>
    <w:rsid w:val="00D9674A"/>
    <w:rsid w:val="00D96867"/>
    <w:rsid w:val="00D97411"/>
    <w:rsid w:val="00DA0446"/>
    <w:rsid w:val="00DA1C87"/>
    <w:rsid w:val="00DA3BE3"/>
    <w:rsid w:val="00DA5542"/>
    <w:rsid w:val="00DA57C4"/>
    <w:rsid w:val="00DB092C"/>
    <w:rsid w:val="00DB2DCA"/>
    <w:rsid w:val="00DB61D0"/>
    <w:rsid w:val="00DB67A0"/>
    <w:rsid w:val="00DB7862"/>
    <w:rsid w:val="00DB7CF0"/>
    <w:rsid w:val="00DC20C3"/>
    <w:rsid w:val="00DC37E2"/>
    <w:rsid w:val="00DC39E8"/>
    <w:rsid w:val="00DC4779"/>
    <w:rsid w:val="00DC598D"/>
    <w:rsid w:val="00DD1A7F"/>
    <w:rsid w:val="00DD2674"/>
    <w:rsid w:val="00DD28CF"/>
    <w:rsid w:val="00DD3E65"/>
    <w:rsid w:val="00DD55E2"/>
    <w:rsid w:val="00DD64BB"/>
    <w:rsid w:val="00DE0283"/>
    <w:rsid w:val="00DE06E9"/>
    <w:rsid w:val="00DE3EC1"/>
    <w:rsid w:val="00DE49FA"/>
    <w:rsid w:val="00DE50EC"/>
    <w:rsid w:val="00DE7A76"/>
    <w:rsid w:val="00DF1049"/>
    <w:rsid w:val="00DF22E3"/>
    <w:rsid w:val="00DF4031"/>
    <w:rsid w:val="00DF62A6"/>
    <w:rsid w:val="00DF6E3A"/>
    <w:rsid w:val="00E00397"/>
    <w:rsid w:val="00E0061D"/>
    <w:rsid w:val="00E00E49"/>
    <w:rsid w:val="00E0116F"/>
    <w:rsid w:val="00E0140F"/>
    <w:rsid w:val="00E0177F"/>
    <w:rsid w:val="00E01DD4"/>
    <w:rsid w:val="00E01FDF"/>
    <w:rsid w:val="00E03315"/>
    <w:rsid w:val="00E05A4B"/>
    <w:rsid w:val="00E10B12"/>
    <w:rsid w:val="00E11355"/>
    <w:rsid w:val="00E12474"/>
    <w:rsid w:val="00E12891"/>
    <w:rsid w:val="00E12DC3"/>
    <w:rsid w:val="00E13C09"/>
    <w:rsid w:val="00E13F3E"/>
    <w:rsid w:val="00E140DA"/>
    <w:rsid w:val="00E156D5"/>
    <w:rsid w:val="00E1780A"/>
    <w:rsid w:val="00E2075D"/>
    <w:rsid w:val="00E214D7"/>
    <w:rsid w:val="00E2487C"/>
    <w:rsid w:val="00E24AAA"/>
    <w:rsid w:val="00E24B70"/>
    <w:rsid w:val="00E25EF2"/>
    <w:rsid w:val="00E26276"/>
    <w:rsid w:val="00E30479"/>
    <w:rsid w:val="00E30DE7"/>
    <w:rsid w:val="00E3188F"/>
    <w:rsid w:val="00E33734"/>
    <w:rsid w:val="00E3553A"/>
    <w:rsid w:val="00E368D7"/>
    <w:rsid w:val="00E36939"/>
    <w:rsid w:val="00E37302"/>
    <w:rsid w:val="00E408F1"/>
    <w:rsid w:val="00E421D8"/>
    <w:rsid w:val="00E42CE6"/>
    <w:rsid w:val="00E432E3"/>
    <w:rsid w:val="00E43AD1"/>
    <w:rsid w:val="00E43AF9"/>
    <w:rsid w:val="00E452D0"/>
    <w:rsid w:val="00E464B7"/>
    <w:rsid w:val="00E4704F"/>
    <w:rsid w:val="00E47445"/>
    <w:rsid w:val="00E47900"/>
    <w:rsid w:val="00E5017B"/>
    <w:rsid w:val="00E50756"/>
    <w:rsid w:val="00E50D15"/>
    <w:rsid w:val="00E52105"/>
    <w:rsid w:val="00E5247D"/>
    <w:rsid w:val="00E54510"/>
    <w:rsid w:val="00E547B6"/>
    <w:rsid w:val="00E552F3"/>
    <w:rsid w:val="00E55342"/>
    <w:rsid w:val="00E5654D"/>
    <w:rsid w:val="00E565C9"/>
    <w:rsid w:val="00E57282"/>
    <w:rsid w:val="00E615DA"/>
    <w:rsid w:val="00E62A13"/>
    <w:rsid w:val="00E6315C"/>
    <w:rsid w:val="00E6332A"/>
    <w:rsid w:val="00E63591"/>
    <w:rsid w:val="00E6533A"/>
    <w:rsid w:val="00E66242"/>
    <w:rsid w:val="00E723F3"/>
    <w:rsid w:val="00E73E35"/>
    <w:rsid w:val="00E7457A"/>
    <w:rsid w:val="00E74781"/>
    <w:rsid w:val="00E749D3"/>
    <w:rsid w:val="00E74AB7"/>
    <w:rsid w:val="00E753E1"/>
    <w:rsid w:val="00E76DDD"/>
    <w:rsid w:val="00E76EAB"/>
    <w:rsid w:val="00E77769"/>
    <w:rsid w:val="00E77A81"/>
    <w:rsid w:val="00E80368"/>
    <w:rsid w:val="00E80831"/>
    <w:rsid w:val="00E8129A"/>
    <w:rsid w:val="00E81B7F"/>
    <w:rsid w:val="00E81CBC"/>
    <w:rsid w:val="00E82746"/>
    <w:rsid w:val="00E83A32"/>
    <w:rsid w:val="00E84FE8"/>
    <w:rsid w:val="00E85ED5"/>
    <w:rsid w:val="00E870CE"/>
    <w:rsid w:val="00E87258"/>
    <w:rsid w:val="00E872F7"/>
    <w:rsid w:val="00E904A0"/>
    <w:rsid w:val="00E9124B"/>
    <w:rsid w:val="00E9135A"/>
    <w:rsid w:val="00E91E9D"/>
    <w:rsid w:val="00E93304"/>
    <w:rsid w:val="00E93883"/>
    <w:rsid w:val="00E93DEF"/>
    <w:rsid w:val="00E94ECA"/>
    <w:rsid w:val="00E96241"/>
    <w:rsid w:val="00E963BE"/>
    <w:rsid w:val="00EA0F69"/>
    <w:rsid w:val="00EA2C32"/>
    <w:rsid w:val="00EA35EC"/>
    <w:rsid w:val="00EA57A0"/>
    <w:rsid w:val="00EA5958"/>
    <w:rsid w:val="00EA648C"/>
    <w:rsid w:val="00EB050B"/>
    <w:rsid w:val="00EB1D58"/>
    <w:rsid w:val="00EB2FF6"/>
    <w:rsid w:val="00EB3B32"/>
    <w:rsid w:val="00EB46F3"/>
    <w:rsid w:val="00EB4A29"/>
    <w:rsid w:val="00EB57EE"/>
    <w:rsid w:val="00EB6244"/>
    <w:rsid w:val="00EC1721"/>
    <w:rsid w:val="00EC2D97"/>
    <w:rsid w:val="00EC2F75"/>
    <w:rsid w:val="00EC365F"/>
    <w:rsid w:val="00EC3693"/>
    <w:rsid w:val="00EC5734"/>
    <w:rsid w:val="00EC605D"/>
    <w:rsid w:val="00EC7700"/>
    <w:rsid w:val="00EC7DC8"/>
    <w:rsid w:val="00EC7F72"/>
    <w:rsid w:val="00ED2263"/>
    <w:rsid w:val="00ED2537"/>
    <w:rsid w:val="00ED3BC0"/>
    <w:rsid w:val="00ED3C90"/>
    <w:rsid w:val="00ED578F"/>
    <w:rsid w:val="00ED7E47"/>
    <w:rsid w:val="00ED7F5C"/>
    <w:rsid w:val="00EE20B3"/>
    <w:rsid w:val="00EE25C0"/>
    <w:rsid w:val="00EE612B"/>
    <w:rsid w:val="00EE693F"/>
    <w:rsid w:val="00EE726A"/>
    <w:rsid w:val="00EF032B"/>
    <w:rsid w:val="00EF201D"/>
    <w:rsid w:val="00EF310C"/>
    <w:rsid w:val="00EF60BB"/>
    <w:rsid w:val="00F00E71"/>
    <w:rsid w:val="00F0109A"/>
    <w:rsid w:val="00F0250B"/>
    <w:rsid w:val="00F02A34"/>
    <w:rsid w:val="00F02E22"/>
    <w:rsid w:val="00F03C99"/>
    <w:rsid w:val="00F04513"/>
    <w:rsid w:val="00F049AB"/>
    <w:rsid w:val="00F04C46"/>
    <w:rsid w:val="00F07395"/>
    <w:rsid w:val="00F10E2B"/>
    <w:rsid w:val="00F122EB"/>
    <w:rsid w:val="00F12799"/>
    <w:rsid w:val="00F12E3D"/>
    <w:rsid w:val="00F1337A"/>
    <w:rsid w:val="00F13EAD"/>
    <w:rsid w:val="00F15B6E"/>
    <w:rsid w:val="00F15BC4"/>
    <w:rsid w:val="00F15D4B"/>
    <w:rsid w:val="00F160FF"/>
    <w:rsid w:val="00F16707"/>
    <w:rsid w:val="00F16974"/>
    <w:rsid w:val="00F1763E"/>
    <w:rsid w:val="00F22DCF"/>
    <w:rsid w:val="00F24CA8"/>
    <w:rsid w:val="00F25A88"/>
    <w:rsid w:val="00F275E0"/>
    <w:rsid w:val="00F31C42"/>
    <w:rsid w:val="00F32499"/>
    <w:rsid w:val="00F32548"/>
    <w:rsid w:val="00F32CF7"/>
    <w:rsid w:val="00F33392"/>
    <w:rsid w:val="00F34B67"/>
    <w:rsid w:val="00F34EA2"/>
    <w:rsid w:val="00F3659B"/>
    <w:rsid w:val="00F4003B"/>
    <w:rsid w:val="00F40DB8"/>
    <w:rsid w:val="00F4362E"/>
    <w:rsid w:val="00F43F7A"/>
    <w:rsid w:val="00F460CF"/>
    <w:rsid w:val="00F46738"/>
    <w:rsid w:val="00F46AE2"/>
    <w:rsid w:val="00F46E3E"/>
    <w:rsid w:val="00F5036F"/>
    <w:rsid w:val="00F50F91"/>
    <w:rsid w:val="00F51C06"/>
    <w:rsid w:val="00F53B5C"/>
    <w:rsid w:val="00F55324"/>
    <w:rsid w:val="00F55B55"/>
    <w:rsid w:val="00F55F4D"/>
    <w:rsid w:val="00F5720C"/>
    <w:rsid w:val="00F57466"/>
    <w:rsid w:val="00F62B91"/>
    <w:rsid w:val="00F64DDD"/>
    <w:rsid w:val="00F654C8"/>
    <w:rsid w:val="00F65EF3"/>
    <w:rsid w:val="00F660E2"/>
    <w:rsid w:val="00F66862"/>
    <w:rsid w:val="00F706DF"/>
    <w:rsid w:val="00F71127"/>
    <w:rsid w:val="00F72A39"/>
    <w:rsid w:val="00F77AD9"/>
    <w:rsid w:val="00F80B01"/>
    <w:rsid w:val="00F80BC8"/>
    <w:rsid w:val="00F8192A"/>
    <w:rsid w:val="00F82561"/>
    <w:rsid w:val="00F828C9"/>
    <w:rsid w:val="00F862D5"/>
    <w:rsid w:val="00F86BDC"/>
    <w:rsid w:val="00F86E64"/>
    <w:rsid w:val="00F86F43"/>
    <w:rsid w:val="00F871DE"/>
    <w:rsid w:val="00F9052E"/>
    <w:rsid w:val="00F90A95"/>
    <w:rsid w:val="00F90A99"/>
    <w:rsid w:val="00F91736"/>
    <w:rsid w:val="00F92E2D"/>
    <w:rsid w:val="00F94B59"/>
    <w:rsid w:val="00F95ADD"/>
    <w:rsid w:val="00F96EF4"/>
    <w:rsid w:val="00F97D88"/>
    <w:rsid w:val="00FA14D9"/>
    <w:rsid w:val="00FA1A37"/>
    <w:rsid w:val="00FA1D7F"/>
    <w:rsid w:val="00FA310B"/>
    <w:rsid w:val="00FA3904"/>
    <w:rsid w:val="00FA3DF2"/>
    <w:rsid w:val="00FA41CD"/>
    <w:rsid w:val="00FA41F1"/>
    <w:rsid w:val="00FA4D69"/>
    <w:rsid w:val="00FA52DD"/>
    <w:rsid w:val="00FA5DD1"/>
    <w:rsid w:val="00FA6266"/>
    <w:rsid w:val="00FA69BB"/>
    <w:rsid w:val="00FA738C"/>
    <w:rsid w:val="00FB01AE"/>
    <w:rsid w:val="00FB10FC"/>
    <w:rsid w:val="00FB1976"/>
    <w:rsid w:val="00FB25FD"/>
    <w:rsid w:val="00FB581A"/>
    <w:rsid w:val="00FB58B9"/>
    <w:rsid w:val="00FB6097"/>
    <w:rsid w:val="00FB6F78"/>
    <w:rsid w:val="00FC0C74"/>
    <w:rsid w:val="00FC103C"/>
    <w:rsid w:val="00FC178D"/>
    <w:rsid w:val="00FC17B5"/>
    <w:rsid w:val="00FC25AF"/>
    <w:rsid w:val="00FC5780"/>
    <w:rsid w:val="00FC5FD1"/>
    <w:rsid w:val="00FC63C5"/>
    <w:rsid w:val="00FC64C4"/>
    <w:rsid w:val="00FC6F64"/>
    <w:rsid w:val="00FD329D"/>
    <w:rsid w:val="00FD4140"/>
    <w:rsid w:val="00FD53DD"/>
    <w:rsid w:val="00FD6DB9"/>
    <w:rsid w:val="00FD730B"/>
    <w:rsid w:val="00FE0799"/>
    <w:rsid w:val="00FE120F"/>
    <w:rsid w:val="00FE2D69"/>
    <w:rsid w:val="00FE3CCD"/>
    <w:rsid w:val="00FE3E51"/>
    <w:rsid w:val="00FE4A36"/>
    <w:rsid w:val="00FE5178"/>
    <w:rsid w:val="00FE5CC2"/>
    <w:rsid w:val="00FE64B4"/>
    <w:rsid w:val="00FE741C"/>
    <w:rsid w:val="00FE7F32"/>
    <w:rsid w:val="00FF3A94"/>
    <w:rsid w:val="00FF4A61"/>
    <w:rsid w:val="00FF4BF2"/>
    <w:rsid w:val="00FF4BF9"/>
    <w:rsid w:val="00FF4CA3"/>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6C3DE10F-134E-49EA-92B2-F22B18DF9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1517500451">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 w:id="652833274">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508715115">
          <w:marLeft w:val="0"/>
          <w:marRight w:val="0"/>
          <w:marTop w:val="0"/>
          <w:marBottom w:val="0"/>
          <w:divBdr>
            <w:top w:val="none" w:sz="0" w:space="0" w:color="auto"/>
            <w:left w:val="none" w:sz="0" w:space="0" w:color="auto"/>
            <w:bottom w:val="none" w:sz="0" w:space="0" w:color="auto"/>
            <w:right w:val="none" w:sz="0" w:space="0" w:color="auto"/>
          </w:divBdr>
        </w:div>
        <w:div w:id="441267961">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1082487130">
          <w:marLeft w:val="0"/>
          <w:marRight w:val="0"/>
          <w:marTop w:val="0"/>
          <w:marBottom w:val="0"/>
          <w:divBdr>
            <w:top w:val="none" w:sz="0" w:space="0" w:color="auto"/>
            <w:left w:val="none" w:sz="0" w:space="0" w:color="auto"/>
            <w:bottom w:val="none" w:sz="0" w:space="0" w:color="auto"/>
            <w:right w:val="none" w:sz="0" w:space="0" w:color="auto"/>
          </w:divBdr>
        </w:div>
        <w:div w:id="648752917">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932932586">
          <w:marLeft w:val="0"/>
          <w:marRight w:val="0"/>
          <w:marTop w:val="0"/>
          <w:marBottom w:val="0"/>
          <w:divBdr>
            <w:top w:val="none" w:sz="0" w:space="0" w:color="auto"/>
            <w:left w:val="none" w:sz="0" w:space="0" w:color="auto"/>
            <w:bottom w:val="none" w:sz="0" w:space="0" w:color="auto"/>
            <w:right w:val="none" w:sz="0" w:space="0" w:color="auto"/>
          </w:divBdr>
        </w:div>
        <w:div w:id="1549222922">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sChild>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983189448">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23930825">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00342931">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861832">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2043283561">
          <w:marLeft w:val="0"/>
          <w:marRight w:val="0"/>
          <w:marTop w:val="0"/>
          <w:marBottom w:val="0"/>
          <w:divBdr>
            <w:top w:val="none" w:sz="0" w:space="0" w:color="auto"/>
            <w:left w:val="none" w:sz="0" w:space="0" w:color="auto"/>
            <w:bottom w:val="none" w:sz="0" w:space="0" w:color="auto"/>
            <w:right w:val="none" w:sz="0" w:space="0" w:color="auto"/>
          </w:divBdr>
        </w:div>
        <w:div w:id="1643149464">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781455822">
          <w:marLeft w:val="0"/>
          <w:marRight w:val="0"/>
          <w:marTop w:val="0"/>
          <w:marBottom w:val="0"/>
          <w:divBdr>
            <w:top w:val="none" w:sz="0" w:space="0" w:color="auto"/>
            <w:left w:val="none" w:sz="0" w:space="0" w:color="auto"/>
            <w:bottom w:val="none" w:sz="0" w:space="0" w:color="auto"/>
            <w:right w:val="none" w:sz="0" w:space="0" w:color="auto"/>
          </w:divBdr>
        </w:div>
        <w:div w:id="221605563">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904482924">
          <w:marLeft w:val="0"/>
          <w:marRight w:val="0"/>
          <w:marTop w:val="0"/>
          <w:marBottom w:val="0"/>
          <w:divBdr>
            <w:top w:val="none" w:sz="0" w:space="0" w:color="auto"/>
            <w:left w:val="none" w:sz="0" w:space="0" w:color="auto"/>
            <w:bottom w:val="none" w:sz="0" w:space="0" w:color="auto"/>
            <w:right w:val="none" w:sz="0" w:space="0" w:color="auto"/>
          </w:divBdr>
        </w:div>
        <w:div w:id="1121876647">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449008509">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1996107923">
          <w:marLeft w:val="0"/>
          <w:marRight w:val="0"/>
          <w:marTop w:val="0"/>
          <w:marBottom w:val="0"/>
          <w:divBdr>
            <w:top w:val="none" w:sz="0" w:space="0" w:color="auto"/>
            <w:left w:val="none" w:sz="0" w:space="0" w:color="auto"/>
            <w:bottom w:val="none" w:sz="0" w:space="0" w:color="auto"/>
            <w:right w:val="none" w:sz="0" w:space="0" w:color="auto"/>
          </w:divBdr>
        </w:div>
        <w:div w:id="470489772">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sChild>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16146593">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85617841">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 w:id="138034110">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1387607511">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238098486">
          <w:marLeft w:val="0"/>
          <w:marRight w:val="0"/>
          <w:marTop w:val="0"/>
          <w:marBottom w:val="0"/>
          <w:divBdr>
            <w:top w:val="none" w:sz="0" w:space="0" w:color="auto"/>
            <w:left w:val="none" w:sz="0" w:space="0" w:color="auto"/>
            <w:bottom w:val="none" w:sz="0" w:space="0" w:color="auto"/>
            <w:right w:val="none" w:sz="0" w:space="0" w:color="auto"/>
          </w:divBdr>
        </w:div>
      </w:divsChild>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137138896">
          <w:marLeft w:val="0"/>
          <w:marRight w:val="0"/>
          <w:marTop w:val="0"/>
          <w:marBottom w:val="0"/>
          <w:divBdr>
            <w:top w:val="none" w:sz="0" w:space="0" w:color="auto"/>
            <w:left w:val="none" w:sz="0" w:space="0" w:color="auto"/>
            <w:bottom w:val="none" w:sz="0" w:space="0" w:color="auto"/>
            <w:right w:val="none" w:sz="0" w:space="0" w:color="auto"/>
          </w:divBdr>
        </w:div>
        <w:div w:id="290944009">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1161390996">
          <w:marLeft w:val="0"/>
          <w:marRight w:val="0"/>
          <w:marTop w:val="0"/>
          <w:marBottom w:val="0"/>
          <w:divBdr>
            <w:top w:val="none" w:sz="0" w:space="0" w:color="auto"/>
            <w:left w:val="none" w:sz="0" w:space="0" w:color="auto"/>
            <w:bottom w:val="none" w:sz="0" w:space="0" w:color="auto"/>
            <w:right w:val="none" w:sz="0" w:space="0" w:color="auto"/>
          </w:divBdr>
        </w:div>
        <w:div w:id="990058647">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1737781684">
          <w:marLeft w:val="0"/>
          <w:marRight w:val="0"/>
          <w:marTop w:val="0"/>
          <w:marBottom w:val="0"/>
          <w:divBdr>
            <w:top w:val="none" w:sz="0" w:space="0" w:color="auto"/>
            <w:left w:val="none" w:sz="0" w:space="0" w:color="auto"/>
            <w:bottom w:val="none" w:sz="0" w:space="0" w:color="auto"/>
            <w:right w:val="none" w:sz="0" w:space="0" w:color="auto"/>
          </w:divBdr>
        </w:div>
        <w:div w:id="585576168">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80843077">
          <w:marLeft w:val="0"/>
          <w:marRight w:val="0"/>
          <w:marTop w:val="0"/>
          <w:marBottom w:val="0"/>
          <w:divBdr>
            <w:top w:val="none" w:sz="0" w:space="0" w:color="auto"/>
            <w:left w:val="none" w:sz="0" w:space="0" w:color="auto"/>
            <w:bottom w:val="none" w:sz="0" w:space="0" w:color="auto"/>
            <w:right w:val="none" w:sz="0" w:space="0" w:color="auto"/>
          </w:divBdr>
        </w:div>
        <w:div w:id="23679349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1783457955">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339818050">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1983804891">
          <w:marLeft w:val="0"/>
          <w:marRight w:val="0"/>
          <w:marTop w:val="0"/>
          <w:marBottom w:val="0"/>
          <w:divBdr>
            <w:top w:val="none" w:sz="0" w:space="0" w:color="auto"/>
            <w:left w:val="none" w:sz="0" w:space="0" w:color="auto"/>
            <w:bottom w:val="none" w:sz="0" w:space="0" w:color="auto"/>
            <w:right w:val="none" w:sz="0" w:space="0" w:color="auto"/>
          </w:divBdr>
        </w:div>
        <w:div w:id="9177966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543905043">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2103837205">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519121877">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150491041">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665788999">
          <w:marLeft w:val="0"/>
          <w:marRight w:val="0"/>
          <w:marTop w:val="0"/>
          <w:marBottom w:val="0"/>
          <w:divBdr>
            <w:top w:val="none" w:sz="0" w:space="0" w:color="auto"/>
            <w:left w:val="none" w:sz="0" w:space="0" w:color="auto"/>
            <w:bottom w:val="none" w:sz="0" w:space="0" w:color="auto"/>
            <w:right w:val="none" w:sz="0" w:space="0" w:color="auto"/>
          </w:divBdr>
        </w:div>
        <w:div w:id="52626762">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1650013268">
          <w:marLeft w:val="0"/>
          <w:marRight w:val="0"/>
          <w:marTop w:val="0"/>
          <w:marBottom w:val="0"/>
          <w:divBdr>
            <w:top w:val="none" w:sz="0" w:space="0" w:color="auto"/>
            <w:left w:val="none" w:sz="0" w:space="0" w:color="auto"/>
            <w:bottom w:val="none" w:sz="0" w:space="0" w:color="auto"/>
            <w:right w:val="none" w:sz="0" w:space="0" w:color="auto"/>
          </w:divBdr>
        </w:div>
        <w:div w:id="257520005">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656838232">
          <w:marLeft w:val="0"/>
          <w:marRight w:val="0"/>
          <w:marTop w:val="0"/>
          <w:marBottom w:val="0"/>
          <w:divBdr>
            <w:top w:val="none" w:sz="0" w:space="0" w:color="auto"/>
            <w:left w:val="none" w:sz="0" w:space="0" w:color="auto"/>
            <w:bottom w:val="none" w:sz="0" w:space="0" w:color="auto"/>
            <w:right w:val="none" w:sz="0" w:space="0" w:color="auto"/>
          </w:divBdr>
        </w:div>
        <w:div w:id="1192187459">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511725784">
          <w:marLeft w:val="0"/>
          <w:marRight w:val="0"/>
          <w:marTop w:val="0"/>
          <w:marBottom w:val="0"/>
          <w:divBdr>
            <w:top w:val="none" w:sz="0" w:space="0" w:color="auto"/>
            <w:left w:val="none" w:sz="0" w:space="0" w:color="auto"/>
            <w:bottom w:val="none" w:sz="0" w:space="0" w:color="auto"/>
            <w:right w:val="none" w:sz="0" w:space="0" w:color="auto"/>
          </w:divBdr>
        </w:div>
        <w:div w:id="284505108">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sChild>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 w:id="410274979">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1308052376">
          <w:marLeft w:val="0"/>
          <w:marRight w:val="0"/>
          <w:marTop w:val="0"/>
          <w:marBottom w:val="0"/>
          <w:divBdr>
            <w:top w:val="none" w:sz="0" w:space="0" w:color="auto"/>
            <w:left w:val="none" w:sz="0" w:space="0" w:color="auto"/>
            <w:bottom w:val="none" w:sz="0" w:space="0" w:color="auto"/>
            <w:right w:val="none" w:sz="0" w:space="0" w:color="auto"/>
          </w:divBdr>
        </w:div>
        <w:div w:id="715356378">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1941837123">
          <w:marLeft w:val="0"/>
          <w:marRight w:val="0"/>
          <w:marTop w:val="0"/>
          <w:marBottom w:val="0"/>
          <w:divBdr>
            <w:top w:val="none" w:sz="0" w:space="0" w:color="auto"/>
            <w:left w:val="none" w:sz="0" w:space="0" w:color="auto"/>
            <w:bottom w:val="none" w:sz="0" w:space="0" w:color="auto"/>
            <w:right w:val="none" w:sz="0" w:space="0" w:color="auto"/>
          </w:divBdr>
        </w:div>
        <w:div w:id="838616988">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1674457926">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552720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635713706">
          <w:marLeft w:val="0"/>
          <w:marRight w:val="0"/>
          <w:marTop w:val="0"/>
          <w:marBottom w:val="0"/>
          <w:divBdr>
            <w:top w:val="none" w:sz="0" w:space="0" w:color="auto"/>
            <w:left w:val="none" w:sz="0" w:space="0" w:color="auto"/>
            <w:bottom w:val="none" w:sz="0" w:space="0" w:color="auto"/>
            <w:right w:val="none" w:sz="0" w:space="0" w:color="auto"/>
          </w:divBdr>
        </w:div>
        <w:div w:id="1104763905">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73015758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6182338">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1047417316">
          <w:marLeft w:val="0"/>
          <w:marRight w:val="0"/>
          <w:marTop w:val="0"/>
          <w:marBottom w:val="0"/>
          <w:divBdr>
            <w:top w:val="none" w:sz="0" w:space="0" w:color="auto"/>
            <w:left w:val="none" w:sz="0" w:space="0" w:color="auto"/>
            <w:bottom w:val="none" w:sz="0" w:space="0" w:color="auto"/>
            <w:right w:val="none" w:sz="0" w:space="0" w:color="auto"/>
          </w:divBdr>
        </w:div>
        <w:div w:id="69300227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 w:id="636451186">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2062288466">
          <w:marLeft w:val="0"/>
          <w:marRight w:val="0"/>
          <w:marTop w:val="0"/>
          <w:marBottom w:val="0"/>
          <w:divBdr>
            <w:top w:val="none" w:sz="0" w:space="0" w:color="auto"/>
            <w:left w:val="none" w:sz="0" w:space="0" w:color="auto"/>
            <w:bottom w:val="none" w:sz="0" w:space="0" w:color="auto"/>
            <w:right w:val="none" w:sz="0" w:space="0" w:color="auto"/>
          </w:divBdr>
        </w:div>
        <w:div w:id="37366573">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128859438">
          <w:marLeft w:val="0"/>
          <w:marRight w:val="0"/>
          <w:marTop w:val="0"/>
          <w:marBottom w:val="0"/>
          <w:divBdr>
            <w:top w:val="none" w:sz="0" w:space="0" w:color="auto"/>
            <w:left w:val="none" w:sz="0" w:space="0" w:color="auto"/>
            <w:bottom w:val="none" w:sz="0" w:space="0" w:color="auto"/>
            <w:right w:val="none" w:sz="0" w:space="0" w:color="auto"/>
          </w:divBdr>
        </w:div>
        <w:div w:id="73553066">
          <w:marLeft w:val="0"/>
          <w:marRight w:val="0"/>
          <w:marTop w:val="0"/>
          <w:marBottom w:val="0"/>
          <w:divBdr>
            <w:top w:val="none" w:sz="0" w:space="0" w:color="auto"/>
            <w:left w:val="none" w:sz="0" w:space="0" w:color="auto"/>
            <w:bottom w:val="none" w:sz="0" w:space="0" w:color="auto"/>
            <w:right w:val="none" w:sz="0" w:space="0" w:color="auto"/>
          </w:divBdr>
        </w:div>
      </w:divsChild>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2040546550">
          <w:marLeft w:val="0"/>
          <w:marRight w:val="0"/>
          <w:marTop w:val="0"/>
          <w:marBottom w:val="0"/>
          <w:divBdr>
            <w:top w:val="none" w:sz="0" w:space="0" w:color="auto"/>
            <w:left w:val="none" w:sz="0" w:space="0" w:color="auto"/>
            <w:bottom w:val="none" w:sz="0" w:space="0" w:color="auto"/>
            <w:right w:val="none" w:sz="0" w:space="0" w:color="auto"/>
          </w:divBdr>
        </w:div>
        <w:div w:id="607277770">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2048724907">
          <w:marLeft w:val="0"/>
          <w:marRight w:val="0"/>
          <w:marTop w:val="0"/>
          <w:marBottom w:val="0"/>
          <w:divBdr>
            <w:top w:val="none" w:sz="0" w:space="0" w:color="auto"/>
            <w:left w:val="none" w:sz="0" w:space="0" w:color="auto"/>
            <w:bottom w:val="none" w:sz="0" w:space="0" w:color="auto"/>
            <w:right w:val="none" w:sz="0" w:space="0" w:color="auto"/>
          </w:divBdr>
        </w:div>
        <w:div w:id="502014496">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1585066342">
          <w:marLeft w:val="0"/>
          <w:marRight w:val="0"/>
          <w:marTop w:val="0"/>
          <w:marBottom w:val="0"/>
          <w:divBdr>
            <w:top w:val="none" w:sz="0" w:space="0" w:color="auto"/>
            <w:left w:val="none" w:sz="0" w:space="0" w:color="auto"/>
            <w:bottom w:val="none" w:sz="0" w:space="0" w:color="auto"/>
            <w:right w:val="none" w:sz="0" w:space="0" w:color="auto"/>
          </w:divBdr>
        </w:div>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sChild>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2118256952">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88835906">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556238204">
          <w:marLeft w:val="0"/>
          <w:marRight w:val="0"/>
          <w:marTop w:val="0"/>
          <w:marBottom w:val="0"/>
          <w:divBdr>
            <w:top w:val="none" w:sz="0" w:space="0" w:color="auto"/>
            <w:left w:val="none" w:sz="0" w:space="0" w:color="auto"/>
            <w:bottom w:val="none" w:sz="0" w:space="0" w:color="auto"/>
            <w:right w:val="none" w:sz="0" w:space="0" w:color="auto"/>
          </w:divBdr>
        </w:div>
        <w:div w:id="1491674351">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892275690">
          <w:marLeft w:val="0"/>
          <w:marRight w:val="0"/>
          <w:marTop w:val="0"/>
          <w:marBottom w:val="0"/>
          <w:divBdr>
            <w:top w:val="none" w:sz="0" w:space="0" w:color="auto"/>
            <w:left w:val="none" w:sz="0" w:space="0" w:color="auto"/>
            <w:bottom w:val="none" w:sz="0" w:space="0" w:color="auto"/>
            <w:right w:val="none" w:sz="0" w:space="0" w:color="auto"/>
          </w:divBdr>
        </w:div>
        <w:div w:id="15368467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793668022">
          <w:marLeft w:val="0"/>
          <w:marRight w:val="0"/>
          <w:marTop w:val="0"/>
          <w:marBottom w:val="0"/>
          <w:divBdr>
            <w:top w:val="none" w:sz="0" w:space="0" w:color="auto"/>
            <w:left w:val="none" w:sz="0" w:space="0" w:color="auto"/>
            <w:bottom w:val="none" w:sz="0" w:space="0" w:color="auto"/>
            <w:right w:val="none" w:sz="0" w:space="0" w:color="auto"/>
          </w:divBdr>
        </w:div>
        <w:div w:id="143428491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1038159660">
          <w:marLeft w:val="0"/>
          <w:marRight w:val="0"/>
          <w:marTop w:val="0"/>
          <w:marBottom w:val="0"/>
          <w:divBdr>
            <w:top w:val="none" w:sz="0" w:space="0" w:color="auto"/>
            <w:left w:val="none" w:sz="0" w:space="0" w:color="auto"/>
            <w:bottom w:val="none" w:sz="0" w:space="0" w:color="auto"/>
            <w:right w:val="none" w:sz="0" w:space="0" w:color="auto"/>
          </w:divBdr>
        </w:div>
        <w:div w:id="668143762">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1335108314">
          <w:marLeft w:val="0"/>
          <w:marRight w:val="0"/>
          <w:marTop w:val="0"/>
          <w:marBottom w:val="0"/>
          <w:divBdr>
            <w:top w:val="none" w:sz="0" w:space="0" w:color="auto"/>
            <w:left w:val="none" w:sz="0" w:space="0" w:color="auto"/>
            <w:bottom w:val="none" w:sz="0" w:space="0" w:color="auto"/>
            <w:right w:val="none" w:sz="0" w:space="0" w:color="auto"/>
          </w:divBdr>
        </w:div>
        <w:div w:id="621303793">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1587612639">
          <w:marLeft w:val="0"/>
          <w:marRight w:val="0"/>
          <w:marTop w:val="0"/>
          <w:marBottom w:val="0"/>
          <w:divBdr>
            <w:top w:val="none" w:sz="0" w:space="0" w:color="auto"/>
            <w:left w:val="none" w:sz="0" w:space="0" w:color="auto"/>
            <w:bottom w:val="none" w:sz="0" w:space="0" w:color="auto"/>
            <w:right w:val="none" w:sz="0" w:space="0" w:color="auto"/>
          </w:divBdr>
        </w:div>
        <w:div w:id="564267517">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 w:id="804737557">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158872901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400256363">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1803451876">
          <w:marLeft w:val="0"/>
          <w:marRight w:val="0"/>
          <w:marTop w:val="0"/>
          <w:marBottom w:val="0"/>
          <w:divBdr>
            <w:top w:val="none" w:sz="0" w:space="0" w:color="auto"/>
            <w:left w:val="none" w:sz="0" w:space="0" w:color="auto"/>
            <w:bottom w:val="none" w:sz="0" w:space="0" w:color="auto"/>
            <w:right w:val="none" w:sz="0" w:space="0" w:color="auto"/>
          </w:divBdr>
        </w:div>
        <w:div w:id="856382469">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947274629">
          <w:marLeft w:val="0"/>
          <w:marRight w:val="0"/>
          <w:marTop w:val="0"/>
          <w:marBottom w:val="0"/>
          <w:divBdr>
            <w:top w:val="none" w:sz="0" w:space="0" w:color="auto"/>
            <w:left w:val="none" w:sz="0" w:space="0" w:color="auto"/>
            <w:bottom w:val="none" w:sz="0" w:space="0" w:color="auto"/>
            <w:right w:val="none" w:sz="0" w:space="0" w:color="auto"/>
          </w:divBdr>
        </w:div>
        <w:div w:id="1020199965">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370496073">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sChild>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985427970">
          <w:marLeft w:val="0"/>
          <w:marRight w:val="0"/>
          <w:marTop w:val="0"/>
          <w:marBottom w:val="0"/>
          <w:divBdr>
            <w:top w:val="none" w:sz="0" w:space="0" w:color="auto"/>
            <w:left w:val="none" w:sz="0" w:space="0" w:color="auto"/>
            <w:bottom w:val="none" w:sz="0" w:space="0" w:color="auto"/>
            <w:right w:val="none" w:sz="0" w:space="0" w:color="auto"/>
          </w:divBdr>
        </w:div>
        <w:div w:id="497041091">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313795607">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88697201">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1385451006">
          <w:marLeft w:val="0"/>
          <w:marRight w:val="0"/>
          <w:marTop w:val="0"/>
          <w:marBottom w:val="0"/>
          <w:divBdr>
            <w:top w:val="none" w:sz="0" w:space="0" w:color="auto"/>
            <w:left w:val="none" w:sz="0" w:space="0" w:color="auto"/>
            <w:bottom w:val="none" w:sz="0" w:space="0" w:color="auto"/>
            <w:right w:val="none" w:sz="0" w:space="0" w:color="auto"/>
          </w:divBdr>
        </w:div>
        <w:div w:id="779107687">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146422924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76752240">
          <w:marLeft w:val="0"/>
          <w:marRight w:val="0"/>
          <w:marTop w:val="0"/>
          <w:marBottom w:val="0"/>
          <w:divBdr>
            <w:top w:val="none" w:sz="0" w:space="0" w:color="auto"/>
            <w:left w:val="none" w:sz="0" w:space="0" w:color="auto"/>
            <w:bottom w:val="none" w:sz="0" w:space="0" w:color="auto"/>
            <w:right w:val="none" w:sz="0" w:space="0" w:color="auto"/>
          </w:divBdr>
        </w:div>
      </w:divsChild>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1428379812">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780029848">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1852526858">
          <w:marLeft w:val="0"/>
          <w:marRight w:val="0"/>
          <w:marTop w:val="0"/>
          <w:marBottom w:val="0"/>
          <w:divBdr>
            <w:top w:val="none" w:sz="0" w:space="0" w:color="auto"/>
            <w:left w:val="none" w:sz="0" w:space="0" w:color="auto"/>
            <w:bottom w:val="none" w:sz="0" w:space="0" w:color="auto"/>
            <w:right w:val="none" w:sz="0" w:space="0" w:color="auto"/>
          </w:divBdr>
        </w:div>
        <w:div w:id="208567263">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1717462798">
          <w:marLeft w:val="0"/>
          <w:marRight w:val="0"/>
          <w:marTop w:val="0"/>
          <w:marBottom w:val="0"/>
          <w:divBdr>
            <w:top w:val="none" w:sz="0" w:space="0" w:color="auto"/>
            <w:left w:val="none" w:sz="0" w:space="0" w:color="auto"/>
            <w:bottom w:val="none" w:sz="0" w:space="0" w:color="auto"/>
            <w:right w:val="none" w:sz="0" w:space="0" w:color="auto"/>
          </w:divBdr>
        </w:div>
        <w:div w:id="427116647">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474059427">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494639674">
          <w:marLeft w:val="0"/>
          <w:marRight w:val="0"/>
          <w:marTop w:val="0"/>
          <w:marBottom w:val="0"/>
          <w:divBdr>
            <w:top w:val="none" w:sz="0" w:space="0" w:color="auto"/>
            <w:left w:val="none" w:sz="0" w:space="0" w:color="auto"/>
            <w:bottom w:val="none" w:sz="0" w:space="0" w:color="auto"/>
            <w:right w:val="none" w:sz="0" w:space="0" w:color="auto"/>
          </w:divBdr>
        </w:div>
        <w:div w:id="1031807392">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1257594187">
          <w:marLeft w:val="0"/>
          <w:marRight w:val="0"/>
          <w:marTop w:val="0"/>
          <w:marBottom w:val="0"/>
          <w:divBdr>
            <w:top w:val="none" w:sz="0" w:space="0" w:color="auto"/>
            <w:left w:val="none" w:sz="0" w:space="0" w:color="auto"/>
            <w:bottom w:val="none" w:sz="0" w:space="0" w:color="auto"/>
            <w:right w:val="none" w:sz="0" w:space="0" w:color="auto"/>
          </w:divBdr>
        </w:div>
        <w:div w:id="868642198">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1859080675">
          <w:marLeft w:val="0"/>
          <w:marRight w:val="0"/>
          <w:marTop w:val="0"/>
          <w:marBottom w:val="0"/>
          <w:divBdr>
            <w:top w:val="none" w:sz="0" w:space="0" w:color="auto"/>
            <w:left w:val="none" w:sz="0" w:space="0" w:color="auto"/>
            <w:bottom w:val="none" w:sz="0" w:space="0" w:color="auto"/>
            <w:right w:val="none" w:sz="0" w:space="0" w:color="auto"/>
          </w:divBdr>
        </w:div>
        <w:div w:id="368191488">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401802430">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690835765">
          <w:marLeft w:val="0"/>
          <w:marRight w:val="0"/>
          <w:marTop w:val="0"/>
          <w:marBottom w:val="0"/>
          <w:divBdr>
            <w:top w:val="none" w:sz="0" w:space="0" w:color="auto"/>
            <w:left w:val="none" w:sz="0" w:space="0" w:color="auto"/>
            <w:bottom w:val="none" w:sz="0" w:space="0" w:color="auto"/>
            <w:right w:val="none" w:sz="0" w:space="0" w:color="auto"/>
          </w:divBdr>
        </w:div>
        <w:div w:id="1546216111">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2114746275">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1509366883">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1377655535">
          <w:marLeft w:val="0"/>
          <w:marRight w:val="0"/>
          <w:marTop w:val="0"/>
          <w:marBottom w:val="0"/>
          <w:divBdr>
            <w:top w:val="none" w:sz="0" w:space="0" w:color="auto"/>
            <w:left w:val="none" w:sz="0" w:space="0" w:color="auto"/>
            <w:bottom w:val="none" w:sz="0" w:space="0" w:color="auto"/>
            <w:right w:val="none" w:sz="0" w:space="0" w:color="auto"/>
          </w:divBdr>
        </w:div>
        <w:div w:id="504631709">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448821456">
          <w:marLeft w:val="0"/>
          <w:marRight w:val="0"/>
          <w:marTop w:val="0"/>
          <w:marBottom w:val="0"/>
          <w:divBdr>
            <w:top w:val="none" w:sz="0" w:space="0" w:color="auto"/>
            <w:left w:val="none" w:sz="0" w:space="0" w:color="auto"/>
            <w:bottom w:val="none" w:sz="0" w:space="0" w:color="auto"/>
            <w:right w:val="none" w:sz="0" w:space="0" w:color="auto"/>
          </w:divBdr>
        </w:div>
        <w:div w:id="29036818">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2061317288">
          <w:marLeft w:val="0"/>
          <w:marRight w:val="0"/>
          <w:marTop w:val="0"/>
          <w:marBottom w:val="0"/>
          <w:divBdr>
            <w:top w:val="none" w:sz="0" w:space="0" w:color="auto"/>
            <w:left w:val="none" w:sz="0" w:space="0" w:color="auto"/>
            <w:bottom w:val="none" w:sz="0" w:space="0" w:color="auto"/>
            <w:right w:val="none" w:sz="0" w:space="0" w:color="auto"/>
          </w:divBdr>
        </w:div>
        <w:div w:id="901404537">
          <w:marLeft w:val="0"/>
          <w:marRight w:val="0"/>
          <w:marTop w:val="0"/>
          <w:marBottom w:val="0"/>
          <w:divBdr>
            <w:top w:val="none" w:sz="0" w:space="0" w:color="auto"/>
            <w:left w:val="none" w:sz="0" w:space="0" w:color="auto"/>
            <w:bottom w:val="none" w:sz="0" w:space="0" w:color="auto"/>
            <w:right w:val="none" w:sz="0" w:space="0" w:color="auto"/>
          </w:divBdr>
        </w:div>
      </w:divsChild>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877201363">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26369158">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561747962">
          <w:marLeft w:val="0"/>
          <w:marRight w:val="0"/>
          <w:marTop w:val="0"/>
          <w:marBottom w:val="0"/>
          <w:divBdr>
            <w:top w:val="none" w:sz="0" w:space="0" w:color="auto"/>
            <w:left w:val="none" w:sz="0" w:space="0" w:color="auto"/>
            <w:bottom w:val="none" w:sz="0" w:space="0" w:color="auto"/>
            <w:right w:val="none" w:sz="0" w:space="0" w:color="auto"/>
          </w:divBdr>
        </w:div>
        <w:div w:id="1187987755">
          <w:marLeft w:val="0"/>
          <w:marRight w:val="0"/>
          <w:marTop w:val="0"/>
          <w:marBottom w:val="0"/>
          <w:divBdr>
            <w:top w:val="none" w:sz="0" w:space="0" w:color="auto"/>
            <w:left w:val="none" w:sz="0" w:space="0" w:color="auto"/>
            <w:bottom w:val="none" w:sz="0" w:space="0" w:color="auto"/>
            <w:right w:val="none" w:sz="0" w:space="0" w:color="auto"/>
          </w:divBdr>
        </w:div>
      </w:divsChild>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sChild>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1311979021">
          <w:marLeft w:val="0"/>
          <w:marRight w:val="0"/>
          <w:marTop w:val="0"/>
          <w:marBottom w:val="0"/>
          <w:divBdr>
            <w:top w:val="none" w:sz="0" w:space="0" w:color="auto"/>
            <w:left w:val="none" w:sz="0" w:space="0" w:color="auto"/>
            <w:bottom w:val="none" w:sz="0" w:space="0" w:color="auto"/>
            <w:right w:val="none" w:sz="0" w:space="0" w:color="auto"/>
          </w:divBdr>
        </w:div>
        <w:div w:id="767697244">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1216115240">
          <w:marLeft w:val="0"/>
          <w:marRight w:val="0"/>
          <w:marTop w:val="0"/>
          <w:marBottom w:val="0"/>
          <w:divBdr>
            <w:top w:val="none" w:sz="0" w:space="0" w:color="auto"/>
            <w:left w:val="none" w:sz="0" w:space="0" w:color="auto"/>
            <w:bottom w:val="none" w:sz="0" w:space="0" w:color="auto"/>
            <w:right w:val="none" w:sz="0" w:space="0" w:color="auto"/>
          </w:divBdr>
        </w:div>
        <w:div w:id="33308233">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2311013">
          <w:marLeft w:val="0"/>
          <w:marRight w:val="0"/>
          <w:marTop w:val="0"/>
          <w:marBottom w:val="0"/>
          <w:divBdr>
            <w:top w:val="none" w:sz="0" w:space="0" w:color="auto"/>
            <w:left w:val="none" w:sz="0" w:space="0" w:color="auto"/>
            <w:bottom w:val="none" w:sz="0" w:space="0" w:color="auto"/>
            <w:right w:val="none" w:sz="0" w:space="0" w:color="auto"/>
          </w:divBdr>
        </w:div>
        <w:div w:id="781143487">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134518841">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44012225">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2135325708">
          <w:marLeft w:val="0"/>
          <w:marRight w:val="0"/>
          <w:marTop w:val="0"/>
          <w:marBottom w:val="0"/>
          <w:divBdr>
            <w:top w:val="none" w:sz="0" w:space="0" w:color="auto"/>
            <w:left w:val="none" w:sz="0" w:space="0" w:color="auto"/>
            <w:bottom w:val="none" w:sz="0" w:space="0" w:color="auto"/>
            <w:right w:val="none" w:sz="0" w:space="0" w:color="auto"/>
          </w:divBdr>
        </w:div>
        <w:div w:id="192959530">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466116960">
          <w:marLeft w:val="0"/>
          <w:marRight w:val="0"/>
          <w:marTop w:val="0"/>
          <w:marBottom w:val="0"/>
          <w:divBdr>
            <w:top w:val="none" w:sz="0" w:space="0" w:color="auto"/>
            <w:left w:val="none" w:sz="0" w:space="0" w:color="auto"/>
            <w:bottom w:val="none" w:sz="0" w:space="0" w:color="auto"/>
            <w:right w:val="none" w:sz="0" w:space="0" w:color="auto"/>
          </w:divBdr>
        </w:div>
        <w:div w:id="195387754">
          <w:marLeft w:val="0"/>
          <w:marRight w:val="0"/>
          <w:marTop w:val="0"/>
          <w:marBottom w:val="0"/>
          <w:divBdr>
            <w:top w:val="none" w:sz="0" w:space="0" w:color="auto"/>
            <w:left w:val="none" w:sz="0" w:space="0" w:color="auto"/>
            <w:bottom w:val="none" w:sz="0" w:space="0" w:color="auto"/>
            <w:right w:val="none" w:sz="0" w:space="0" w:color="auto"/>
          </w:divBdr>
        </w:div>
      </w:divsChild>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1646546953">
          <w:marLeft w:val="0"/>
          <w:marRight w:val="0"/>
          <w:marTop w:val="0"/>
          <w:marBottom w:val="0"/>
          <w:divBdr>
            <w:top w:val="none" w:sz="0" w:space="0" w:color="auto"/>
            <w:left w:val="none" w:sz="0" w:space="0" w:color="auto"/>
            <w:bottom w:val="none" w:sz="0" w:space="0" w:color="auto"/>
            <w:right w:val="none" w:sz="0" w:space="0" w:color="auto"/>
          </w:divBdr>
        </w:div>
        <w:div w:id="83187771">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2070415581">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132338283">
          <w:marLeft w:val="0"/>
          <w:marRight w:val="0"/>
          <w:marTop w:val="0"/>
          <w:marBottom w:val="0"/>
          <w:divBdr>
            <w:top w:val="none" w:sz="0" w:space="0" w:color="auto"/>
            <w:left w:val="none" w:sz="0" w:space="0" w:color="auto"/>
            <w:bottom w:val="none" w:sz="0" w:space="0" w:color="auto"/>
            <w:right w:val="none" w:sz="0" w:space="0" w:color="auto"/>
          </w:divBdr>
        </w:div>
      </w:divsChild>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411850075">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 w:id="269162716">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1903639641">
          <w:marLeft w:val="0"/>
          <w:marRight w:val="0"/>
          <w:marTop w:val="0"/>
          <w:marBottom w:val="0"/>
          <w:divBdr>
            <w:top w:val="none" w:sz="0" w:space="0" w:color="auto"/>
            <w:left w:val="none" w:sz="0" w:space="0" w:color="auto"/>
            <w:bottom w:val="none" w:sz="0" w:space="0" w:color="auto"/>
            <w:right w:val="none" w:sz="0" w:space="0" w:color="auto"/>
          </w:divBdr>
        </w:div>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582447390">
          <w:marLeft w:val="0"/>
          <w:marRight w:val="0"/>
          <w:marTop w:val="0"/>
          <w:marBottom w:val="0"/>
          <w:divBdr>
            <w:top w:val="none" w:sz="0" w:space="0" w:color="auto"/>
            <w:left w:val="none" w:sz="0" w:space="0" w:color="auto"/>
            <w:bottom w:val="none" w:sz="0" w:space="0" w:color="auto"/>
            <w:right w:val="none" w:sz="0" w:space="0" w:color="auto"/>
          </w:divBdr>
        </w:div>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2113209480">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1280531318">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869753327">
          <w:marLeft w:val="0"/>
          <w:marRight w:val="0"/>
          <w:marTop w:val="0"/>
          <w:marBottom w:val="0"/>
          <w:divBdr>
            <w:top w:val="none" w:sz="0" w:space="0" w:color="auto"/>
            <w:left w:val="none" w:sz="0" w:space="0" w:color="auto"/>
            <w:bottom w:val="none" w:sz="0" w:space="0" w:color="auto"/>
            <w:right w:val="none" w:sz="0" w:space="0" w:color="auto"/>
          </w:divBdr>
        </w:div>
        <w:div w:id="109326969">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867064729">
          <w:marLeft w:val="0"/>
          <w:marRight w:val="0"/>
          <w:marTop w:val="0"/>
          <w:marBottom w:val="0"/>
          <w:divBdr>
            <w:top w:val="none" w:sz="0" w:space="0" w:color="auto"/>
            <w:left w:val="none" w:sz="0" w:space="0" w:color="auto"/>
            <w:bottom w:val="none" w:sz="0" w:space="0" w:color="auto"/>
            <w:right w:val="none" w:sz="0" w:space="0" w:color="auto"/>
          </w:divBdr>
        </w:div>
        <w:div w:id="61683563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84990769">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347758123">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1305163260">
          <w:marLeft w:val="0"/>
          <w:marRight w:val="0"/>
          <w:marTop w:val="0"/>
          <w:marBottom w:val="0"/>
          <w:divBdr>
            <w:top w:val="none" w:sz="0" w:space="0" w:color="auto"/>
            <w:left w:val="none" w:sz="0" w:space="0" w:color="auto"/>
            <w:bottom w:val="none" w:sz="0" w:space="0" w:color="auto"/>
            <w:right w:val="none" w:sz="0" w:space="0" w:color="auto"/>
          </w:divBdr>
        </w:div>
        <w:div w:id="219051118">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1311788209">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879197882">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511183616">
          <w:marLeft w:val="0"/>
          <w:marRight w:val="0"/>
          <w:marTop w:val="0"/>
          <w:marBottom w:val="0"/>
          <w:divBdr>
            <w:top w:val="none" w:sz="0" w:space="0" w:color="auto"/>
            <w:left w:val="none" w:sz="0" w:space="0" w:color="auto"/>
            <w:bottom w:val="none" w:sz="0" w:space="0" w:color="auto"/>
            <w:right w:val="none" w:sz="0" w:space="0" w:color="auto"/>
          </w:divBdr>
        </w:div>
        <w:div w:id="73166284">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11854</TotalTime>
  <Pages>1</Pages>
  <Words>518</Words>
  <Characters>2958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1486</cp:revision>
  <cp:lastPrinted>2024-01-27T17:01:00Z</cp:lastPrinted>
  <dcterms:created xsi:type="dcterms:W3CDTF">2022-10-16T08:36:00Z</dcterms:created>
  <dcterms:modified xsi:type="dcterms:W3CDTF">2024-02-03T16:21:00Z</dcterms:modified>
</cp:coreProperties>
</file>